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74D57" w:rsidRDefault="006A65C9">
      <w:pPr>
        <w:pStyle w:val="Tytu"/>
        <w:tabs>
          <w:tab w:val="left" w:pos="3831"/>
          <w:tab w:val="right" w:pos="9406"/>
        </w:tabs>
        <w:jc w:val="right"/>
        <w:rPr>
          <w:color w:val="auto"/>
          <w:szCs w:val="24"/>
        </w:rPr>
      </w:pPr>
      <w:bookmarkStart w:id="0" w:name="_GoBack"/>
      <w:bookmarkEnd w:id="0"/>
      <w:r>
        <w:rPr>
          <w:color w:val="auto"/>
          <w:szCs w:val="24"/>
        </w:rPr>
        <w:t>załącznik nr 6</w:t>
      </w:r>
    </w:p>
    <w:p w:rsidR="00574D57" w:rsidRDefault="00574D57">
      <w:pPr>
        <w:pStyle w:val="Tytu"/>
        <w:tabs>
          <w:tab w:val="left" w:pos="3831"/>
          <w:tab w:val="right" w:pos="9406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UMOWA (wzór)</w:t>
      </w:r>
    </w:p>
    <w:p w:rsidR="00574D57" w:rsidRDefault="00574D57">
      <w:pPr>
        <w:pStyle w:val="Tytu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nr /.../2017</w:t>
      </w:r>
    </w:p>
    <w:p w:rsidR="00574D57" w:rsidRDefault="00574D57">
      <w:pPr>
        <w:pStyle w:val="Tytu"/>
        <w:jc w:val="left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zawarta w dniu …………………………………… w Ostrowie Wielkopolskim pomiędzy:</w:t>
      </w:r>
    </w:p>
    <w:p w:rsidR="00574D57" w:rsidRDefault="00574D57">
      <w:pPr>
        <w:jc w:val="both"/>
        <w:rPr>
          <w:color w:val="000000"/>
          <w:sz w:val="23"/>
          <w:szCs w:val="23"/>
        </w:rPr>
      </w:pPr>
      <w:r>
        <w:rPr>
          <w:b/>
          <w:bCs/>
        </w:rPr>
        <w:t>Gminą Miasto Ostrów Wielkopolski,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w imieniu której działa:</w:t>
      </w:r>
    </w:p>
    <w:p w:rsidR="00574D57" w:rsidRDefault="00574D57">
      <w:pPr>
        <w:jc w:val="both"/>
        <w:rPr>
          <w:b/>
          <w:bCs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ab/>
      </w:r>
      <w:r>
        <w:rPr>
          <w:b/>
          <w:bCs/>
          <w:color w:val="000000"/>
          <w:sz w:val="23"/>
          <w:szCs w:val="23"/>
        </w:rPr>
        <w:t xml:space="preserve">Miejski Zarząd Dróg </w:t>
      </w:r>
    </w:p>
    <w:p w:rsidR="00574D57" w:rsidRDefault="00574D57">
      <w:pPr>
        <w:jc w:val="both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ab/>
        <w:t xml:space="preserve">ul. Zamenhofa 2b </w:t>
      </w:r>
    </w:p>
    <w:p w:rsidR="00574D57" w:rsidRDefault="00574D57">
      <w:pPr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ab/>
        <w:t xml:space="preserve">63-400 Ostrów Wielkopolski </w:t>
      </w:r>
      <w:r>
        <w:rPr>
          <w:color w:val="000000"/>
          <w:sz w:val="23"/>
          <w:szCs w:val="23"/>
        </w:rPr>
        <w:t xml:space="preserve">, </w:t>
      </w:r>
    </w:p>
    <w:p w:rsidR="00574D57" w:rsidRDefault="00574D57">
      <w:pPr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reprezentowany przez: </w:t>
      </w:r>
    </w:p>
    <w:p w:rsidR="00574D57" w:rsidRDefault="00574D5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  <w:t xml:space="preserve">Marcina Wieruchowskiego - Dyrektora </w:t>
      </w:r>
    </w:p>
    <w:p w:rsidR="00574D57" w:rsidRDefault="00574D57">
      <w:pPr>
        <w:pStyle w:val="BodyText2"/>
        <w:suppressAutoHyphens/>
      </w:pPr>
      <w:r>
        <w:t xml:space="preserve">zwany dalej w treści umowy </w:t>
      </w:r>
      <w:r>
        <w:rPr>
          <w:b/>
          <w:bCs/>
        </w:rPr>
        <w:t>„Zamawiającym”</w:t>
      </w:r>
      <w:r>
        <w:t>,</w:t>
      </w:r>
    </w:p>
    <w:p w:rsidR="00574D57" w:rsidRDefault="00574D57">
      <w:pPr>
        <w:jc w:val="both"/>
      </w:pPr>
      <w:r>
        <w:t>a podmiotem:</w:t>
      </w:r>
    </w:p>
    <w:p w:rsidR="00574D57" w:rsidRDefault="00574D57">
      <w:pPr>
        <w:rPr>
          <w:bCs/>
          <w:iCs/>
        </w:rPr>
      </w:pPr>
      <w:r>
        <w:rPr>
          <w:bCs/>
          <w:iCs/>
        </w:rPr>
        <w:tab/>
        <w:t>…………………………………………………</w:t>
      </w:r>
      <w:r>
        <w:rPr>
          <w:bCs/>
          <w:iCs/>
        </w:rPr>
        <w:tab/>
        <w:t>…………………………………………………</w:t>
      </w:r>
    </w:p>
    <w:p w:rsidR="00574D57" w:rsidRDefault="00574D57">
      <w:pPr>
        <w:pStyle w:val="BodyText2"/>
        <w:rPr>
          <w:szCs w:val="24"/>
        </w:rPr>
      </w:pPr>
      <w:r>
        <w:rPr>
          <w:szCs w:val="24"/>
        </w:rPr>
        <w:tab/>
        <w:t>(wpisanym do:…………)</w:t>
      </w:r>
    </w:p>
    <w:p w:rsidR="00574D57" w:rsidRDefault="00574D57">
      <w:pPr>
        <w:pStyle w:val="BodyText2"/>
        <w:rPr>
          <w:szCs w:val="24"/>
        </w:rPr>
      </w:pPr>
      <w:r>
        <w:rPr>
          <w:szCs w:val="24"/>
        </w:rPr>
        <w:t>reprezentowanym przez:</w:t>
      </w:r>
    </w:p>
    <w:p w:rsidR="00574D57" w:rsidRDefault="00574D57">
      <w:pPr>
        <w:rPr>
          <w:bCs/>
          <w:iCs/>
        </w:rPr>
      </w:pPr>
      <w:r>
        <w:rPr>
          <w:bCs/>
          <w:iCs/>
        </w:rPr>
        <w:tab/>
        <w:t>…………………………………………………</w:t>
      </w:r>
    </w:p>
    <w:p w:rsidR="00574D57" w:rsidRDefault="00574D57">
      <w:pPr>
        <w:rPr>
          <w:bCs/>
          <w:iCs/>
        </w:rPr>
      </w:pPr>
      <w:r>
        <w:rPr>
          <w:bCs/>
          <w:iCs/>
        </w:rPr>
        <w:tab/>
        <w:t>…………………………………………………</w:t>
      </w:r>
    </w:p>
    <w:p w:rsidR="00574D57" w:rsidRDefault="00574D57">
      <w:pPr>
        <w:pStyle w:val="BodyText2"/>
        <w:rPr>
          <w:szCs w:val="24"/>
        </w:rPr>
      </w:pPr>
      <w:r>
        <w:rPr>
          <w:szCs w:val="24"/>
        </w:rPr>
        <w:t>zwanym dalej w treści umowy „wykonawcą”,</w:t>
      </w:r>
    </w:p>
    <w:p w:rsidR="00574D57" w:rsidRDefault="00574D57">
      <w:pPr>
        <w:pStyle w:val="Tytu"/>
        <w:jc w:val="both"/>
      </w:pPr>
    </w:p>
    <w:p w:rsidR="00574D57" w:rsidRDefault="00574D57">
      <w:pPr>
        <w:pStyle w:val="Tytu"/>
        <w:jc w:val="both"/>
        <w:rPr>
          <w:b w:val="0"/>
          <w:color w:val="auto"/>
        </w:rPr>
      </w:pPr>
      <w:r>
        <w:rPr>
          <w:b w:val="0"/>
          <w:color w:val="auto"/>
        </w:rPr>
        <w:t>na podstawie dokonanego przez zamawiającego wyboru oferty wykonawcy w trybie przetargu nieograniczonego.</w:t>
      </w:r>
    </w:p>
    <w:p w:rsidR="00574D57" w:rsidRDefault="00574D57">
      <w:pPr>
        <w:pStyle w:val="Tytu"/>
        <w:rPr>
          <w:color w:val="FF0000"/>
          <w:szCs w:val="24"/>
        </w:rPr>
      </w:pPr>
    </w:p>
    <w:p w:rsidR="00574D57" w:rsidRDefault="00574D57">
      <w:pPr>
        <w:pStyle w:val="Tytu"/>
        <w:rPr>
          <w:color w:val="auto"/>
          <w:szCs w:val="24"/>
        </w:rPr>
      </w:pPr>
      <w:r>
        <w:rPr>
          <w:color w:val="auto"/>
          <w:szCs w:val="24"/>
        </w:rPr>
        <w:t>§ 1.</w:t>
      </w:r>
    </w:p>
    <w:p w:rsidR="00574D57" w:rsidRDefault="00574D57">
      <w:pPr>
        <w:numPr>
          <w:ilvl w:val="0"/>
          <w:numId w:val="6"/>
        </w:numPr>
        <w:autoSpaceDE w:val="0"/>
        <w:jc w:val="both"/>
        <w:rPr>
          <w:bCs/>
          <w:iCs/>
        </w:rPr>
      </w:pPr>
      <w:r>
        <w:rPr>
          <w:szCs w:val="24"/>
        </w:rPr>
        <w:t xml:space="preserve">W ramach niniejszej umowy wykonawca zobowiązuje się do </w:t>
      </w:r>
      <w:r>
        <w:t xml:space="preserve">zaprojektowania </w:t>
      </w:r>
      <w:r>
        <w:br/>
      </w:r>
      <w:r>
        <w:rPr>
          <w:bCs/>
          <w:iCs/>
        </w:rPr>
        <w:t>dostawy, montażu i wdrożenia systemu ITS w ruchu ulicznym w ramach zadania inwestycyjnego pn. „Wdrożenie systemu zarządzania i organizacji ruchu na terenie Miasta” w ramach projektu pt. Unowocześnienie transportu miejskiego wraz z innymi działaniami niskoemisyjnymi na terenie Gminy Miasto Ostrów Wielkopolski Oś Priorytetowa 3 „Energia” Działanie 3.3 „Wspieranie strategii niskoemisyjnych w tym mobilność miejska” Poddziałanie 3.3.1 „Inwestycje w obszarze transportu miejskiego” w ramach Wielkopolskiego Regionalnego Programu Operacyjnego na lata 2014-2020. Projekt współfinansowany przez Unię Europejską z Europejskiego Funduszu Rozwoju Regionalnego w ramach Wielkopolskiego Regionalnego Programu Operacyjnego na lata 2014-2020.</w:t>
      </w:r>
    </w:p>
    <w:p w:rsidR="00574D57" w:rsidRDefault="00574D57">
      <w:pPr>
        <w:pStyle w:val="Tytu"/>
        <w:widowControl/>
        <w:numPr>
          <w:ilvl w:val="0"/>
          <w:numId w:val="6"/>
        </w:numPr>
        <w:suppressAutoHyphens w:val="0"/>
        <w:autoSpaceDE/>
        <w:jc w:val="both"/>
        <w:rPr>
          <w:b w:val="0"/>
          <w:bCs w:val="0"/>
          <w:spacing w:val="-6"/>
        </w:rPr>
      </w:pPr>
      <w:r>
        <w:rPr>
          <w:b w:val="0"/>
          <w:bCs w:val="0"/>
          <w:spacing w:val="-6"/>
        </w:rPr>
        <w:t>Miejsce dostawy i montażu:</w:t>
      </w:r>
    </w:p>
    <w:p w:rsidR="00574D57" w:rsidRDefault="00574D57">
      <w:pPr>
        <w:pStyle w:val="Tytu"/>
        <w:widowControl/>
        <w:suppressAutoHyphens w:val="0"/>
        <w:autoSpaceDE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spacing w:val="-6"/>
        </w:rPr>
        <w:t xml:space="preserve">*  układ odbiorczy połączony ze sterownikiem sygnalizacji świetlnej na </w:t>
      </w:r>
      <w:r>
        <w:rPr>
          <w:b w:val="0"/>
          <w:bCs w:val="0"/>
          <w:color w:val="auto"/>
          <w:szCs w:val="24"/>
        </w:rPr>
        <w:t xml:space="preserve">skrzyżowaniu ulic: </w:t>
      </w:r>
    </w:p>
    <w:p w:rsidR="00574D57" w:rsidRDefault="00574D57">
      <w:pPr>
        <w:pStyle w:val="Podtytu"/>
        <w:numPr>
          <w:ilvl w:val="0"/>
          <w:numId w:val="24"/>
        </w:numPr>
        <w:jc w:val="left"/>
        <w:rPr>
          <w:b w:val="0"/>
          <w:bCs w:val="0"/>
        </w:rPr>
      </w:pPr>
      <w:r>
        <w:rPr>
          <w:b w:val="0"/>
          <w:bCs w:val="0"/>
        </w:rPr>
        <w:t>ul. Kaliska / Al. Powstańców Wielkopolskich / ul.Harcerska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Piłsudskiego / ul. Ledóchowskiego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Kaliska / ul. Limanowskiego / ul. Piłsudskiego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Ledóchowskiego / ul. Strzelecka / ul. Witosa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Chopina / ul. Wysocka / ul. Kompałły / ul. Gimnazjalna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Nowa Krępa / ul. Ofeirskiego / ul. Witosa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Armii Krajowej / ul. Kościuszki / ul. Parkowa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Parkowa / ul. Mylna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ul. Bema / ul. Batorego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Kordeckiego / ul. Traugutta</w:t>
      </w:r>
    </w:p>
    <w:p w:rsidR="00574D57" w:rsidRDefault="00574D57">
      <w:pPr>
        <w:pStyle w:val="Tekstpodstawowy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ul. Kordeckiego / ul. Bema</w:t>
      </w:r>
    </w:p>
    <w:p w:rsidR="00574D57" w:rsidRDefault="00574D57">
      <w:pPr>
        <w:pStyle w:val="Tekstpodstawowy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*  układ nadawczy - w 59 pojazdach miejskiej komunikacji publicznej.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color w:val="auto"/>
          <w:szCs w:val="24"/>
        </w:rPr>
        <w:t>Przedmiot umowy obejmuje:</w:t>
      </w:r>
    </w:p>
    <w:p w:rsidR="00574D57" w:rsidRDefault="00574D57">
      <w:pPr>
        <w:snapToGrid w:val="0"/>
        <w:spacing w:line="330" w:lineRule="atLeast"/>
        <w:ind w:left="1170" w:hanging="405"/>
        <w:jc w:val="both"/>
        <w:rPr>
          <w:color w:val="000000"/>
        </w:rPr>
      </w:pPr>
      <w:r>
        <w:rPr>
          <w:color w:val="000000"/>
        </w:rPr>
        <w:t>1. Przygotowanie systemu i integracja istniejącego środowiska informatycznego  polegająca na opracowaniu dokumentacji Systemu ITS – w tym dokumentacji technicznej, specyfikacji technicznych, testów wraz z pozyskaniem wszystkich wymaganych opinii i zatwierdzeń</w:t>
      </w:r>
    </w:p>
    <w:p w:rsidR="00574D57" w:rsidRDefault="00574D57">
      <w:pPr>
        <w:spacing w:line="330" w:lineRule="atLeast"/>
        <w:ind w:left="1170" w:hanging="405"/>
        <w:jc w:val="both"/>
        <w:rPr>
          <w:color w:val="000000"/>
        </w:rPr>
      </w:pPr>
      <w:r>
        <w:rPr>
          <w:color w:val="000000"/>
        </w:rPr>
        <w:t xml:space="preserve">2. </w:t>
      </w:r>
      <w:r>
        <w:rPr>
          <w:color w:val="000000"/>
        </w:rPr>
        <w:tab/>
        <w:t>Dostawa i montaż nadajników pojazd-sygnalizacja</w:t>
      </w:r>
    </w:p>
    <w:p w:rsidR="00574D57" w:rsidRDefault="00574D57">
      <w:pPr>
        <w:spacing w:line="330" w:lineRule="atLeast"/>
        <w:ind w:left="1170" w:hanging="405"/>
        <w:jc w:val="both"/>
        <w:rPr>
          <w:color w:val="000000"/>
        </w:rPr>
      </w:pPr>
      <w:r>
        <w:rPr>
          <w:color w:val="000000"/>
        </w:rPr>
        <w:t xml:space="preserve">3. </w:t>
      </w:r>
      <w:r>
        <w:rPr>
          <w:color w:val="000000"/>
        </w:rPr>
        <w:tab/>
        <w:t>Doposażenie sterowników w układy odbiorcze</w:t>
      </w:r>
    </w:p>
    <w:p w:rsidR="00574D57" w:rsidRDefault="00574D57">
      <w:pPr>
        <w:spacing w:line="330" w:lineRule="atLeast"/>
        <w:ind w:left="1170" w:hanging="405"/>
        <w:jc w:val="both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ab/>
        <w:t>Uruchomienie urządzeń w środowisku sterownika</w:t>
      </w:r>
    </w:p>
    <w:p w:rsidR="00574D57" w:rsidRDefault="00574D57">
      <w:pPr>
        <w:spacing w:line="330" w:lineRule="atLeast"/>
        <w:ind w:left="765"/>
        <w:jc w:val="both"/>
        <w:rPr>
          <w:color w:val="000000"/>
        </w:rPr>
      </w:pPr>
      <w:r>
        <w:rPr>
          <w:color w:val="000000"/>
        </w:rPr>
        <w:t>5.    Przeprowadzenie szkoleń dla pracowników obsługujących system.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rFonts w:cs="Arial"/>
          <w:b w:val="0"/>
          <w:bCs w:val="0"/>
          <w:szCs w:val="24"/>
        </w:rPr>
      </w:pPr>
      <w:r>
        <w:rPr>
          <w:rFonts w:cs="Arial"/>
          <w:b w:val="0"/>
          <w:bCs w:val="0"/>
          <w:color w:val="auto"/>
          <w:szCs w:val="24"/>
        </w:rPr>
        <w:t xml:space="preserve">Zakres przedmiotu umowy został opisany w specyfikacji i wymaganiach stanowiących </w:t>
      </w:r>
      <w:r w:rsidRPr="009B74D8">
        <w:rPr>
          <w:rFonts w:cs="Arial"/>
          <w:b w:val="0"/>
          <w:bCs w:val="0"/>
          <w:color w:val="auto"/>
          <w:szCs w:val="24"/>
        </w:rPr>
        <w:t xml:space="preserve">załącznik nr </w:t>
      </w:r>
      <w:r w:rsidR="009B74D8">
        <w:rPr>
          <w:rFonts w:cs="Arial"/>
          <w:b w:val="0"/>
          <w:bCs w:val="0"/>
          <w:color w:val="auto"/>
          <w:szCs w:val="24"/>
        </w:rPr>
        <w:t xml:space="preserve">1 </w:t>
      </w:r>
      <w:r w:rsidRPr="009B74D8">
        <w:rPr>
          <w:rFonts w:cs="Arial"/>
          <w:b w:val="0"/>
          <w:bCs w:val="0"/>
          <w:color w:val="auto"/>
          <w:szCs w:val="24"/>
        </w:rPr>
        <w:t>do Specyfikacji Istotnych</w:t>
      </w:r>
      <w:r>
        <w:rPr>
          <w:rFonts w:cs="Arial"/>
          <w:b w:val="0"/>
          <w:bCs w:val="0"/>
          <w:color w:val="auto"/>
          <w:szCs w:val="24"/>
        </w:rPr>
        <w:t xml:space="preserve"> Warunków Zamówienia, o której mowa </w:t>
      </w:r>
      <w:r>
        <w:rPr>
          <w:rFonts w:cs="Arial"/>
          <w:b w:val="0"/>
          <w:bCs w:val="0"/>
          <w:color w:val="auto"/>
          <w:szCs w:val="24"/>
        </w:rPr>
        <w:br/>
      </w:r>
      <w:r>
        <w:rPr>
          <w:rFonts w:cs="Arial"/>
          <w:b w:val="0"/>
          <w:bCs w:val="0"/>
          <w:szCs w:val="24"/>
        </w:rPr>
        <w:t>w § 17 ust. 6.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color w:val="auto"/>
          <w:szCs w:val="24"/>
        </w:rPr>
        <w:t>Wykonawca zobowiązuje się, że wykona przedmiot umowy z należytą starannością, zgodnie z zasadami wiedzy technicznej, obowiązującymi przepisami (w tym BHP)</w:t>
      </w:r>
      <w:r>
        <w:rPr>
          <w:b w:val="0"/>
          <w:bCs w:val="0"/>
          <w:color w:val="auto"/>
          <w:szCs w:val="24"/>
        </w:rPr>
        <w:br/>
        <w:t>i normami, a także zgodnie ze wskazówkami zamawiającego oraz ze specjalistyczną wiedzą inżynierską tzw. sztuką budowlaną.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color w:val="auto"/>
          <w:szCs w:val="24"/>
        </w:rPr>
        <w:t>Dokumentacja techniczna będzie opatrzona w oświadczenie, że jest kompletna z punktu widzenia celu, któremu ma służyć.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color w:val="auto"/>
          <w:szCs w:val="24"/>
        </w:rPr>
        <w:t>Zastosowane rozwiązania wykonawca uzgodni z zamawiającym na etapie opracowania koncepcji przed przystąpieniem do opracowania dokumentacji technicznej.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>Wykonaną dokumentację techniczną wykonawca uzgodni i zatwierdzi w niezbędnym zakresie 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color w:val="auto"/>
          <w:szCs w:val="24"/>
        </w:rPr>
        <w:t xml:space="preserve">Wykonawca jest zobowiązany do dostarczenia wymaganych </w:t>
      </w:r>
      <w:r w:rsidR="008B6F7B">
        <w:rPr>
          <w:b w:val="0"/>
          <w:bCs w:val="0"/>
          <w:color w:val="auto"/>
          <w:szCs w:val="24"/>
        </w:rPr>
        <w:t>przepisami</w:t>
      </w:r>
      <w:r>
        <w:rPr>
          <w:b w:val="0"/>
          <w:bCs w:val="0"/>
          <w:color w:val="auto"/>
          <w:szCs w:val="24"/>
        </w:rPr>
        <w:t xml:space="preserve"> atestów, certyfikatów lub deklaracji zgodności na stosowane materiały - w momencie ich dostawy przed wmontowaniem.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spacing w:line="288" w:lineRule="atLeast"/>
        <w:jc w:val="both"/>
        <w:rPr>
          <w:b w:val="0"/>
          <w:bCs w:val="0"/>
          <w:color w:val="auto"/>
          <w:szCs w:val="24"/>
        </w:rPr>
      </w:pPr>
      <w:r>
        <w:rPr>
          <w:b w:val="0"/>
          <w:bCs w:val="0"/>
          <w:color w:val="auto"/>
          <w:szCs w:val="24"/>
        </w:rPr>
        <w:t>Wykonawca jest zobowiązany przedstawić komplet dokumentów koniecznych do odbioru prac.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spacing w:line="288" w:lineRule="atLeast"/>
        <w:jc w:val="both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Wykonawca zobowiązuje się po podpisaniu umowy w ciągu 10 dni roboczych, dostarczyć  harmonogram rzeczowo-finansowy, który zostanie uzgodniony i zaakceptowany przez  Zamawiającego.</w:t>
      </w:r>
    </w:p>
    <w:p w:rsidR="00574D57" w:rsidRDefault="00574D57">
      <w:pPr>
        <w:pStyle w:val="Tytu"/>
        <w:widowControl/>
        <w:numPr>
          <w:ilvl w:val="0"/>
          <w:numId w:val="22"/>
        </w:numPr>
        <w:suppressAutoHyphens w:val="0"/>
        <w:autoSpaceDE/>
        <w:spacing w:line="288" w:lineRule="atLeast"/>
        <w:jc w:val="both"/>
        <w:rPr>
          <w:b w:val="0"/>
          <w:bCs w:val="0"/>
          <w:color w:val="auto"/>
        </w:rPr>
      </w:pPr>
      <w:r>
        <w:rPr>
          <w:b w:val="0"/>
          <w:bCs w:val="0"/>
        </w:rPr>
        <w:t>Wykonawca jest zobowiązany prowadzić prace zgodnie z aktualnym zaakceptowanym harmonogramem</w:t>
      </w:r>
      <w:r>
        <w:rPr>
          <w:b w:val="0"/>
          <w:bCs w:val="0"/>
          <w:color w:val="auto"/>
        </w:rPr>
        <w:t>.</w:t>
      </w:r>
    </w:p>
    <w:p w:rsidR="00574D57" w:rsidRDefault="00574D57">
      <w:pPr>
        <w:pStyle w:val="Tytu"/>
        <w:widowControl/>
        <w:suppressAutoHyphens w:val="0"/>
        <w:autoSpaceDE/>
        <w:spacing w:line="288" w:lineRule="atLeast"/>
        <w:jc w:val="both"/>
        <w:rPr>
          <w:b w:val="0"/>
          <w:bCs w:val="0"/>
        </w:rPr>
      </w:pPr>
    </w:p>
    <w:p w:rsidR="00574D57" w:rsidRDefault="00574D57">
      <w:pPr>
        <w:pStyle w:val="Tytu"/>
        <w:widowControl/>
        <w:suppressAutoHyphens w:val="0"/>
        <w:autoSpaceDE/>
        <w:spacing w:line="288" w:lineRule="atLeast"/>
        <w:rPr>
          <w:color w:val="auto"/>
          <w:szCs w:val="24"/>
        </w:rPr>
      </w:pPr>
      <w:r>
        <w:rPr>
          <w:color w:val="auto"/>
          <w:szCs w:val="24"/>
        </w:rPr>
        <w:t>§ 2.</w:t>
      </w:r>
    </w:p>
    <w:p w:rsidR="00574D57" w:rsidRDefault="00574D57">
      <w:pPr>
        <w:widowControl w:val="0"/>
        <w:numPr>
          <w:ilvl w:val="0"/>
          <w:numId w:val="21"/>
        </w:numPr>
        <w:autoSpaceDE w:val="0"/>
        <w:spacing w:line="288" w:lineRule="atLeast"/>
        <w:jc w:val="both"/>
      </w:pPr>
      <w:r>
        <w:t>Przedmiot umowy, o którym mowa w § 1 ust. 1 zostanie wykonany przez wykonawcę</w:t>
      </w:r>
      <w:r>
        <w:br/>
        <w:t xml:space="preserve">w terminie do dnia </w:t>
      </w:r>
      <w:r>
        <w:rPr>
          <w:b/>
        </w:rPr>
        <w:t>31</w:t>
      </w:r>
      <w:r>
        <w:rPr>
          <w:b/>
          <w:bCs/>
        </w:rPr>
        <w:t xml:space="preserve"> stycznia 2018 r</w:t>
      </w:r>
      <w:r>
        <w:rPr>
          <w:bCs/>
        </w:rPr>
        <w:t xml:space="preserve">., </w:t>
      </w:r>
      <w:r>
        <w:t xml:space="preserve">przy czym: </w:t>
      </w:r>
    </w:p>
    <w:p w:rsidR="00574D57" w:rsidRDefault="00574D57">
      <w:pPr>
        <w:widowControl w:val="0"/>
        <w:numPr>
          <w:ilvl w:val="1"/>
          <w:numId w:val="21"/>
        </w:numPr>
        <w:tabs>
          <w:tab w:val="left" w:pos="720"/>
        </w:tabs>
        <w:autoSpaceDE w:val="0"/>
        <w:spacing w:line="288" w:lineRule="atLeast"/>
        <w:jc w:val="both"/>
      </w:pPr>
      <w:r>
        <w:t>przygotowanie systemu i integracja istniejącego środowiska informatycznego w tym opracowanie koncepcji systemu – 30 dni od dnia podpisania umowy</w:t>
      </w:r>
    </w:p>
    <w:p w:rsidR="00574D57" w:rsidRDefault="00574D57">
      <w:pPr>
        <w:widowControl w:val="0"/>
        <w:numPr>
          <w:ilvl w:val="1"/>
          <w:numId w:val="21"/>
        </w:numPr>
        <w:tabs>
          <w:tab w:val="left" w:pos="720"/>
        </w:tabs>
        <w:autoSpaceDE w:val="0"/>
        <w:spacing w:line="288" w:lineRule="atLeast"/>
        <w:jc w:val="both"/>
      </w:pPr>
      <w:r>
        <w:t>wykonanie dokumentacji technicznej – 60 dni od dnia podpisania umowy,</w:t>
      </w:r>
    </w:p>
    <w:p w:rsidR="00574D57" w:rsidRDefault="00574D57">
      <w:pPr>
        <w:widowControl w:val="0"/>
        <w:numPr>
          <w:ilvl w:val="1"/>
          <w:numId w:val="21"/>
        </w:numPr>
        <w:tabs>
          <w:tab w:val="left" w:pos="720"/>
        </w:tabs>
        <w:autoSpaceDE w:val="0"/>
        <w:spacing w:line="288" w:lineRule="atLeast"/>
        <w:jc w:val="both"/>
      </w:pPr>
      <w:r>
        <w:t>dostawa, montaż, wdrożenie systemu ITS oraz szkolenia – do dnia 31 stycznia 2018 roku.</w:t>
      </w:r>
    </w:p>
    <w:p w:rsidR="00574D57" w:rsidRDefault="00574D57">
      <w:pPr>
        <w:pStyle w:val="Tytu"/>
        <w:spacing w:line="288" w:lineRule="atLeast"/>
        <w:rPr>
          <w:szCs w:val="24"/>
        </w:rPr>
      </w:pPr>
      <w:r>
        <w:rPr>
          <w:szCs w:val="24"/>
        </w:rPr>
        <w:t>§ 3.</w:t>
      </w:r>
    </w:p>
    <w:p w:rsidR="00574D57" w:rsidRDefault="00574D57">
      <w:pPr>
        <w:pStyle w:val="Tytu"/>
        <w:numPr>
          <w:ilvl w:val="0"/>
          <w:numId w:val="20"/>
        </w:numPr>
        <w:spacing w:line="288" w:lineRule="atLeast"/>
        <w:jc w:val="both"/>
        <w:rPr>
          <w:b w:val="0"/>
          <w:bCs w:val="0"/>
          <w:spacing w:val="-2"/>
          <w:szCs w:val="24"/>
        </w:rPr>
      </w:pPr>
      <w:r>
        <w:rPr>
          <w:b w:val="0"/>
          <w:bCs w:val="0"/>
          <w:szCs w:val="24"/>
        </w:rPr>
        <w:t>Wykonawca zobowiązany jest dostarczyć koncepcję oraz dokumentację techniczną do Miejskiego Zarządu Dróg, ul. Zamenhofa 2b, 63-400 Ostrów Wielkopolski</w:t>
      </w:r>
      <w:r>
        <w:rPr>
          <w:b w:val="0"/>
          <w:bCs w:val="0"/>
          <w:spacing w:val="-2"/>
          <w:szCs w:val="24"/>
        </w:rPr>
        <w:t>, sekretariat - pokój nr 1.</w:t>
      </w:r>
    </w:p>
    <w:p w:rsidR="00574D57" w:rsidRDefault="00574D57">
      <w:pPr>
        <w:pStyle w:val="Tytu"/>
        <w:numPr>
          <w:ilvl w:val="0"/>
          <w:numId w:val="20"/>
        </w:numPr>
        <w:spacing w:line="288" w:lineRule="atLeast"/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>Zamawiający przyjmie za potwierdzeniem koncepcję i w terminie 7dni dokona jej sprawdzenia i weryfikacji, pod kątem zgodności z umową.</w:t>
      </w:r>
    </w:p>
    <w:p w:rsidR="00574D57" w:rsidRDefault="00574D57">
      <w:pPr>
        <w:pStyle w:val="Tytu"/>
        <w:numPr>
          <w:ilvl w:val="0"/>
          <w:numId w:val="20"/>
        </w:numPr>
        <w:spacing w:line="288" w:lineRule="atLeast"/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 xml:space="preserve">Na podstawie zatwierdzonej koncepcji Wykonawca przystąpi do opracowania dokumentacji technicznej. </w:t>
      </w:r>
    </w:p>
    <w:p w:rsidR="00574D57" w:rsidRDefault="00574D57">
      <w:pPr>
        <w:pStyle w:val="Tytu"/>
        <w:numPr>
          <w:ilvl w:val="0"/>
          <w:numId w:val="20"/>
        </w:numPr>
        <w:spacing w:line="288" w:lineRule="atLeast"/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 xml:space="preserve">Po sprawdzeniu dokumentacji technicznej przez zamawiającego i stwierdzeniu </w:t>
      </w:r>
      <w:r>
        <w:rPr>
          <w:b w:val="0"/>
          <w:bCs w:val="0"/>
          <w:spacing w:val="-2"/>
          <w:szCs w:val="24"/>
        </w:rPr>
        <w:t>należytego jej wykonania przez wykonawcę, zamawiający potwierdzi odbiór</w:t>
      </w:r>
      <w:r>
        <w:rPr>
          <w:b w:val="0"/>
          <w:bCs w:val="0"/>
          <w:szCs w:val="24"/>
        </w:rPr>
        <w:t xml:space="preserve"> opracowania w protokole zdawczo-odbiorczym. </w:t>
      </w:r>
    </w:p>
    <w:p w:rsidR="00574D57" w:rsidRDefault="00574D57">
      <w:pPr>
        <w:pStyle w:val="Tytu"/>
        <w:numPr>
          <w:ilvl w:val="0"/>
          <w:numId w:val="20"/>
        </w:numPr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>W przypadku stwierdzenia przez zamawiającego wad lub niezgodności dokumentacji technicznej, zamawiający wyznaczy termin usunięcia wad i niezgodności występujących w opracowaniu.</w:t>
      </w:r>
    </w:p>
    <w:p w:rsidR="00574D57" w:rsidRDefault="00574D57">
      <w:pPr>
        <w:pStyle w:val="Tytu"/>
        <w:numPr>
          <w:ilvl w:val="0"/>
          <w:numId w:val="20"/>
        </w:numPr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>W przypadku odmowy usunięcia wad lub niezgodności dokumentacji technicznej przez wykonawcę, zamawiający odstąpi od umowy i zwróci wykonawcy wadliwą dokumentację techniczną.</w:t>
      </w:r>
    </w:p>
    <w:p w:rsidR="00574D57" w:rsidRDefault="00574D57">
      <w:pPr>
        <w:jc w:val="center"/>
        <w:rPr>
          <w:b/>
          <w:bCs/>
          <w:color w:val="FF0000"/>
          <w:szCs w:val="24"/>
        </w:rPr>
      </w:pPr>
    </w:p>
    <w:p w:rsidR="00574D57" w:rsidRDefault="00574D57">
      <w:pPr>
        <w:jc w:val="center"/>
        <w:rPr>
          <w:b/>
          <w:bCs/>
          <w:color w:val="00B0F0"/>
          <w:szCs w:val="24"/>
        </w:rPr>
      </w:pPr>
      <w:r>
        <w:rPr>
          <w:b/>
          <w:bCs/>
          <w:szCs w:val="24"/>
        </w:rPr>
        <w:t>§ 4</w:t>
      </w:r>
      <w:r>
        <w:rPr>
          <w:b/>
          <w:bCs/>
          <w:color w:val="00B0F0"/>
          <w:szCs w:val="24"/>
        </w:rPr>
        <w:t>.</w:t>
      </w:r>
    </w:p>
    <w:p w:rsidR="00574D57" w:rsidRDefault="00574D57">
      <w:pPr>
        <w:jc w:val="both"/>
        <w:rPr>
          <w:bCs/>
          <w:szCs w:val="24"/>
        </w:rPr>
      </w:pPr>
    </w:p>
    <w:p w:rsidR="00574D57" w:rsidRDefault="00574D57">
      <w:pPr>
        <w:numPr>
          <w:ilvl w:val="0"/>
          <w:numId w:val="12"/>
        </w:numPr>
        <w:jc w:val="both"/>
        <w:rPr>
          <w:rFonts w:cs="Arial"/>
          <w:bCs/>
          <w:szCs w:val="24"/>
          <w:lang w:val="pl-PL"/>
        </w:rPr>
      </w:pPr>
      <w:r>
        <w:rPr>
          <w:rFonts w:cs="Arial"/>
          <w:bCs/>
          <w:szCs w:val="24"/>
          <w:lang w:val="pl-PL"/>
        </w:rPr>
        <w:t>Wykonawca w ramach realizacji przedmiotu umowy jest zobowiązany w szczególności do:</w:t>
      </w:r>
    </w:p>
    <w:p w:rsidR="00574D57" w:rsidRDefault="00574D57">
      <w:pPr>
        <w:numPr>
          <w:ilvl w:val="0"/>
          <w:numId w:val="23"/>
        </w:numPr>
        <w:tabs>
          <w:tab w:val="left" w:pos="3161"/>
        </w:tabs>
        <w:autoSpaceDE w:val="0"/>
        <w:spacing w:before="120" w:after="120"/>
        <w:ind w:left="1155" w:hanging="315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Dostarczania urządzeń i materiałów składających się na przedmiot umowy własnym transportem, na własny koszt i na własne ryzyko oraz dokonywania ich rozładunku, montażu, uruchomienia i sprawdzenia prawidłowości działania dostarczonego i zamontowanego sprzętu i urządzeń własnymi zasobami ludzkimi </w:t>
      </w:r>
      <w:r>
        <w:rPr>
          <w:rFonts w:cs="Arial"/>
          <w:szCs w:val="24"/>
          <w:lang w:val="pl-PL"/>
        </w:rPr>
        <w:br/>
        <w:t>i sprzętowymi, na własny koszt i ryzyko.</w:t>
      </w:r>
    </w:p>
    <w:p w:rsidR="00574D57" w:rsidRDefault="00574D57">
      <w:pPr>
        <w:numPr>
          <w:ilvl w:val="0"/>
          <w:numId w:val="23"/>
        </w:numPr>
        <w:tabs>
          <w:tab w:val="left" w:pos="3161"/>
        </w:tabs>
        <w:autoSpaceDE w:val="0"/>
        <w:spacing w:before="120" w:after="120"/>
        <w:ind w:left="1155" w:hanging="315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Dostarczenia </w:t>
      </w:r>
      <w:r w:rsidR="00E106AC">
        <w:rPr>
          <w:rFonts w:cs="Arial"/>
          <w:szCs w:val="24"/>
          <w:lang w:val="pl-PL"/>
        </w:rPr>
        <w:t>urządzeń</w:t>
      </w:r>
      <w:r>
        <w:rPr>
          <w:rFonts w:cs="Arial"/>
          <w:szCs w:val="24"/>
          <w:lang w:val="pl-PL"/>
        </w:rPr>
        <w:t xml:space="preserve"> i materiałów fabrycznie nowych, nieużywanych wcześniej, zgodnych ze wszelkimi obowiązującymi wymogami prawnymi i normami, </w:t>
      </w:r>
      <w:r>
        <w:rPr>
          <w:rFonts w:cs="Arial"/>
          <w:szCs w:val="24"/>
          <w:lang w:val="pl-PL"/>
        </w:rPr>
        <w:br/>
        <w:t>w szczególności przepisami i normami przeciwpożarowymi, budowlanymi i normami bezpieczeństwa, objętych gwarancją producenta.</w:t>
      </w:r>
    </w:p>
    <w:p w:rsidR="00574D57" w:rsidRDefault="00574D57">
      <w:pPr>
        <w:numPr>
          <w:ilvl w:val="0"/>
          <w:numId w:val="23"/>
        </w:numPr>
        <w:tabs>
          <w:tab w:val="left" w:pos="3161"/>
        </w:tabs>
        <w:autoSpaceDE w:val="0"/>
        <w:spacing w:before="120" w:after="120"/>
        <w:ind w:left="1155" w:hanging="315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Dostarczania wyłącznie materiałów, sprzętu i urządzeń posiadających certyfikaty (w tym CE i bezpieczeństwa), atesty, świadectwa dopuszczenia do użytkowania itp. lub inną dokumentację potwierdzającą, że oferowany sprzęt i urządzenia spełniają wymagane prawem przepisy i normy, zaopatrzone dodatkowo w kompletną instrukcję obsługi w języku polskim. </w:t>
      </w:r>
    </w:p>
    <w:p w:rsidR="00574D57" w:rsidRDefault="00574D57">
      <w:pPr>
        <w:numPr>
          <w:ilvl w:val="0"/>
          <w:numId w:val="23"/>
        </w:numPr>
        <w:tabs>
          <w:tab w:val="left" w:pos="3161"/>
        </w:tabs>
        <w:autoSpaceDE w:val="0"/>
        <w:spacing w:before="120" w:after="120"/>
        <w:ind w:left="1155" w:hanging="315"/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Wykonawca zobowiązany jest do prowadzenia prac instalacyjnych w sposób taki, by nie wystąpiły żadne uszkodzenia istniejących obiektów, w tym infrastruktury technicznej istniejącej (nadziemnej i podziemnej) oraz odtworzenia nawierzchni po przeprowadzonych pracach instalacyjnych,</w:t>
      </w:r>
    </w:p>
    <w:p w:rsidR="00574D57" w:rsidRDefault="00574D57">
      <w:pPr>
        <w:numPr>
          <w:ilvl w:val="0"/>
          <w:numId w:val="12"/>
        </w:numPr>
        <w:jc w:val="both"/>
        <w:rPr>
          <w:bCs/>
          <w:szCs w:val="24"/>
        </w:rPr>
      </w:pPr>
      <w:r>
        <w:rPr>
          <w:rFonts w:cs="Arial"/>
          <w:bCs/>
          <w:szCs w:val="24"/>
          <w:lang w:val="pl-PL"/>
        </w:rPr>
        <w:t>W przypadku konieczności skorzystania</w:t>
      </w:r>
      <w:r>
        <w:rPr>
          <w:rFonts w:cs="Arial"/>
          <w:bCs/>
          <w:color w:val="000000"/>
          <w:szCs w:val="24"/>
          <w:lang w:val="pl-PL"/>
        </w:rPr>
        <w:t xml:space="preserve"> z cudzego mienia do </w:t>
      </w:r>
      <w:r>
        <w:rPr>
          <w:rFonts w:cs="Arial"/>
          <w:bCs/>
          <w:szCs w:val="24"/>
          <w:lang w:val="pl-PL"/>
        </w:rPr>
        <w:t>wykonania prac przygotowawczych lub instalacyjnych, Wykonawca obowiązany jest przed ich rozpoczęciem uzgodnić przewidywany sposób, zakres i terminy korzystania z jego właścicielem, a po zakończeniu prac Wykonawca obowiązany jest naprawić szkody powstałe w wyniku korzystania z mienia.</w:t>
      </w:r>
      <w:r>
        <w:rPr>
          <w:rFonts w:cs="Arial"/>
          <w:bCs/>
          <w:szCs w:val="24"/>
        </w:rPr>
        <w:t xml:space="preserve"> </w:t>
      </w:r>
      <w:r>
        <w:rPr>
          <w:bCs/>
          <w:szCs w:val="24"/>
        </w:rPr>
        <w:t>Wykonawca użyje do wykonania prac materiałów własnych.</w:t>
      </w:r>
    </w:p>
    <w:p w:rsidR="00574D57" w:rsidRDefault="00574D57">
      <w:pPr>
        <w:numPr>
          <w:ilvl w:val="0"/>
          <w:numId w:val="12"/>
        </w:numPr>
        <w:jc w:val="both"/>
        <w:rPr>
          <w:bCs/>
          <w:szCs w:val="24"/>
        </w:rPr>
      </w:pPr>
      <w:r>
        <w:rPr>
          <w:bCs/>
          <w:szCs w:val="24"/>
        </w:rPr>
        <w:t>Wykonawca we własnym zakresie zapewni:</w:t>
      </w:r>
    </w:p>
    <w:p w:rsidR="00574D57" w:rsidRDefault="00574D57">
      <w:pPr>
        <w:numPr>
          <w:ilvl w:val="1"/>
          <w:numId w:val="19"/>
        </w:numPr>
        <w:jc w:val="both"/>
        <w:rPr>
          <w:bCs/>
          <w:szCs w:val="24"/>
        </w:rPr>
      </w:pPr>
      <w:r>
        <w:rPr>
          <w:bCs/>
          <w:szCs w:val="24"/>
        </w:rPr>
        <w:t>w razie konieczności stosowne pomieszczenie magazynowe do składowania materiałów, urządzeń i narzędzi,</w:t>
      </w:r>
    </w:p>
    <w:p w:rsidR="00574D57" w:rsidRDefault="00574D57">
      <w:pPr>
        <w:numPr>
          <w:ilvl w:val="1"/>
          <w:numId w:val="19"/>
        </w:numPr>
        <w:jc w:val="both"/>
        <w:rPr>
          <w:bCs/>
          <w:color w:val="000000"/>
          <w:szCs w:val="24"/>
        </w:rPr>
      </w:pPr>
      <w:r>
        <w:rPr>
          <w:bCs/>
          <w:szCs w:val="24"/>
        </w:rPr>
        <w:t>z</w:t>
      </w:r>
      <w:r>
        <w:rPr>
          <w:bCs/>
          <w:color w:val="000000"/>
          <w:szCs w:val="24"/>
        </w:rPr>
        <w:t xml:space="preserve">abezpieczenie </w:t>
      </w:r>
      <w:r>
        <w:rPr>
          <w:bCs/>
          <w:color w:val="000000"/>
          <w:spacing w:val="-4"/>
          <w:szCs w:val="24"/>
        </w:rPr>
        <w:t>terenu objętego pracami montażowymi</w:t>
      </w:r>
      <w:r>
        <w:rPr>
          <w:bCs/>
          <w:color w:val="000000"/>
          <w:szCs w:val="24"/>
        </w:rPr>
        <w:t xml:space="preserve"> i znajdującego się na nim mienia.</w:t>
      </w:r>
    </w:p>
    <w:p w:rsidR="00574D57" w:rsidRDefault="00574D57">
      <w:pPr>
        <w:numPr>
          <w:ilvl w:val="0"/>
          <w:numId w:val="12"/>
        </w:numPr>
        <w:jc w:val="both"/>
        <w:rPr>
          <w:color w:val="000000"/>
          <w:szCs w:val="24"/>
        </w:rPr>
      </w:pPr>
      <w:r>
        <w:rPr>
          <w:bCs/>
          <w:color w:val="000000"/>
          <w:szCs w:val="24"/>
        </w:rPr>
        <w:t xml:space="preserve">W okresie prowadzenia prac wykonawca będzie </w:t>
      </w:r>
      <w:r>
        <w:rPr>
          <w:color w:val="000000"/>
          <w:szCs w:val="24"/>
        </w:rPr>
        <w:t xml:space="preserve">ubezpieczony </w:t>
      </w:r>
      <w:r>
        <w:rPr>
          <w:color w:val="000000"/>
          <w:spacing w:val="-4"/>
          <w:szCs w:val="24"/>
        </w:rPr>
        <w:t xml:space="preserve">od odpowiedzialności cywilnej w zakresie prowadzonej działalności związanej z przedmiotem zamówienia na kwotę </w:t>
      </w:r>
      <w:r>
        <w:rPr>
          <w:color w:val="000000"/>
          <w:szCs w:val="24"/>
        </w:rPr>
        <w:t>nie mniejszą niż 1.000.000 zł. Polisa powinna być przedstawiona Zamawiającemu przed podpisaniem umowy pod rygorem nieprzystąpienia do podpisania umowy.</w:t>
      </w:r>
    </w:p>
    <w:p w:rsidR="00574D57" w:rsidRDefault="00574D57">
      <w:pPr>
        <w:numPr>
          <w:ilvl w:val="0"/>
          <w:numId w:val="12"/>
        </w:numPr>
        <w:jc w:val="both"/>
        <w:rPr>
          <w:szCs w:val="24"/>
        </w:rPr>
      </w:pPr>
      <w:r>
        <w:rPr>
          <w:szCs w:val="24"/>
        </w:rPr>
        <w:t>Wykonawca ponosi pełną odpowiedzialność z tytułu ewentualnego uszkodzenia istniejących instalacji, szkód wyrządzonych zamawiającemu oraz ewentualnego naruszenia praw osób trzecich - powstałych w trakcie i w związku z wykonywaniem przedmiotu umowy oraz z tytułu nienależytego jej wykonania, również za działania ewentualnych podwykonawców.</w:t>
      </w:r>
    </w:p>
    <w:p w:rsidR="00574D57" w:rsidRDefault="00574D57">
      <w:pPr>
        <w:numPr>
          <w:ilvl w:val="0"/>
          <w:numId w:val="12"/>
        </w:numPr>
        <w:jc w:val="both"/>
        <w:rPr>
          <w:color w:val="000000"/>
          <w:szCs w:val="24"/>
        </w:rPr>
      </w:pPr>
      <w:r>
        <w:rPr>
          <w:color w:val="000000"/>
          <w:szCs w:val="24"/>
        </w:rPr>
        <w:t>Z uwagi na prowadzenie montażu układów odbiorczych w sterownikach sygnalizacji świetlnej w obrębie czynnych skrzyżowań Wykonawca jest zobowiązany zapewnić właściwą organizację robót poprzez:</w:t>
      </w:r>
    </w:p>
    <w:p w:rsidR="00574D57" w:rsidRDefault="00574D57">
      <w:pPr>
        <w:numPr>
          <w:ilvl w:val="1"/>
          <w:numId w:val="7"/>
        </w:numPr>
        <w:jc w:val="both"/>
        <w:rPr>
          <w:color w:val="000000"/>
          <w:spacing w:val="-4"/>
          <w:szCs w:val="24"/>
        </w:rPr>
      </w:pPr>
      <w:r>
        <w:rPr>
          <w:color w:val="000000"/>
          <w:spacing w:val="-4"/>
          <w:szCs w:val="24"/>
        </w:rPr>
        <w:t>wykonawca jest zobowiązany zabezpieczyć teren objęty pracami montażowymi na okres ich prowadzenia,</w:t>
      </w:r>
    </w:p>
    <w:p w:rsidR="00574D57" w:rsidRDefault="00574D57">
      <w:pPr>
        <w:numPr>
          <w:ilvl w:val="1"/>
          <w:numId w:val="7"/>
        </w:numPr>
        <w:jc w:val="both"/>
        <w:rPr>
          <w:color w:val="000000"/>
          <w:spacing w:val="-4"/>
          <w:szCs w:val="24"/>
        </w:rPr>
      </w:pPr>
      <w:r>
        <w:rPr>
          <w:color w:val="000000"/>
          <w:spacing w:val="-4"/>
          <w:szCs w:val="24"/>
        </w:rPr>
        <w:t>na wykonawcy spoczywa obowiązek uporządkowania terenu po zakończeniu robót.</w:t>
      </w:r>
    </w:p>
    <w:p w:rsidR="00574D57" w:rsidRDefault="00574D57">
      <w:pPr>
        <w:numPr>
          <w:ilvl w:val="1"/>
          <w:numId w:val="7"/>
        </w:numPr>
        <w:jc w:val="both"/>
        <w:rPr>
          <w:color w:val="000000"/>
        </w:rPr>
      </w:pPr>
      <w:r>
        <w:rPr>
          <w:color w:val="000000"/>
        </w:rPr>
        <w:t>wykonawca w razie konieczności opracuje i uzgodni z właściwym zarządcą drogi projekt organizacji ruchu na czas prowadzenia prac montażowych.</w:t>
      </w:r>
    </w:p>
    <w:p w:rsidR="00574D57" w:rsidRDefault="00574D57">
      <w:pPr>
        <w:numPr>
          <w:ilvl w:val="0"/>
          <w:numId w:val="12"/>
        </w:numPr>
        <w:jc w:val="both"/>
        <w:rPr>
          <w:rFonts w:cs="Arial"/>
          <w:szCs w:val="24"/>
          <w:lang w:val="pl-PL"/>
        </w:rPr>
      </w:pPr>
      <w:r>
        <w:rPr>
          <w:rFonts w:cs="Arial"/>
          <w:color w:val="000000"/>
          <w:szCs w:val="24"/>
          <w:lang w:val="pl-PL"/>
        </w:rPr>
        <w:t>Wykonawca jest zobowiązany wykonać pełny zakres prac instalacyjnych</w:t>
      </w:r>
      <w:r>
        <w:rPr>
          <w:rFonts w:cs="Arial"/>
          <w:szCs w:val="24"/>
          <w:lang w:val="pl-PL"/>
        </w:rPr>
        <w:t xml:space="preserve"> i montażowych określonych w SIWZ. O ile dla wykonania Przedmiotu Umowy, będzie konieczne dokonanie jakichkolwiek uzgodnień i uzyskanie zezwoleń, Wykonawca uzyska niezbędne zezwolenia własnym kosztem i staraniem.</w:t>
      </w:r>
    </w:p>
    <w:p w:rsidR="00574D57" w:rsidRDefault="00574D57">
      <w:pPr>
        <w:numPr>
          <w:ilvl w:val="0"/>
          <w:numId w:val="12"/>
        </w:num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Wykonawca jest zobowiązany zapewnić prawidłowe funkcjonowanie dostarczonych urządzeń oraz wykonanych instalacji w okresie gwarancji oraz uczestniczyć </w:t>
      </w:r>
      <w:r>
        <w:rPr>
          <w:rFonts w:cs="Arial"/>
          <w:szCs w:val="24"/>
          <w:lang w:val="pl-PL"/>
        </w:rPr>
        <w:br/>
        <w:t>w przeglądach gwarancyjnych w okresie gwarancji i rękojmi.</w:t>
      </w:r>
    </w:p>
    <w:p w:rsidR="00574D57" w:rsidRDefault="00574D57">
      <w:pPr>
        <w:numPr>
          <w:ilvl w:val="0"/>
          <w:numId w:val="12"/>
        </w:num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Wykonawca jest zobowiązany zapewnić na czas trwania prac instalacyjnych </w:t>
      </w:r>
      <w:r>
        <w:rPr>
          <w:rFonts w:cs="Arial"/>
          <w:szCs w:val="24"/>
          <w:lang w:val="pl-PL"/>
        </w:rPr>
        <w:br/>
        <w:t>i montażowych kierownictwo robót, posiadające odpowiednie uprawnienia.</w:t>
      </w:r>
    </w:p>
    <w:p w:rsidR="00574D57" w:rsidRDefault="00574D57">
      <w:pPr>
        <w:numPr>
          <w:ilvl w:val="0"/>
          <w:numId w:val="12"/>
        </w:num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 xml:space="preserve">Wykonawca ponosi koszty organizacji zaplecza, składowania materiałów i parkowania sprzętu. Wykonawca zobowiązany jest do zapewnienia na terenie wykonywania prac ładu i porządku, przestrzegania przepisów bhp i ppoż., ochrony znajdujących się na terenie budowy urządzeń uzbrojenia terenu, usuwania wszelkich usterek, zabezpieczenia mienia przed kradzieżą oraz uporządkowania terenu po wykonaniu prac. </w:t>
      </w:r>
    </w:p>
    <w:p w:rsidR="00574D57" w:rsidRDefault="00574D57">
      <w:pPr>
        <w:numPr>
          <w:ilvl w:val="0"/>
          <w:numId w:val="12"/>
        </w:numPr>
        <w:jc w:val="both"/>
        <w:rPr>
          <w:rFonts w:cs="Arial"/>
          <w:szCs w:val="24"/>
          <w:lang w:val="pl-PL"/>
        </w:rPr>
      </w:pPr>
      <w:r>
        <w:rPr>
          <w:rFonts w:cs="Arial"/>
          <w:szCs w:val="24"/>
          <w:lang w:val="pl-PL"/>
        </w:rPr>
        <w:t>Wykonawca jest zobowiązany przed wbudowaniem uzyskać akceptację Przedstawiciela Zamawiającego dla każdego z materiałów przeznaczonych do użycia przy wykonywaniu robót. Wykonawca jest zobowiązany załączyć wymagane świadectwa, dopuszczenia, atesty itp. do dokumentacji odbiorowej.</w:t>
      </w:r>
    </w:p>
    <w:p w:rsidR="00574D57" w:rsidRDefault="00574D57">
      <w:pPr>
        <w:numPr>
          <w:ilvl w:val="0"/>
          <w:numId w:val="12"/>
        </w:numPr>
        <w:jc w:val="both"/>
        <w:rPr>
          <w:rFonts w:cs="Arial"/>
          <w:spacing w:val="-4"/>
          <w:szCs w:val="24"/>
          <w:lang w:val="pl-PL"/>
        </w:rPr>
      </w:pPr>
      <w:r>
        <w:rPr>
          <w:rFonts w:cs="Arial"/>
          <w:spacing w:val="-4"/>
          <w:szCs w:val="24"/>
          <w:lang w:val="pl-PL"/>
        </w:rPr>
        <w:t>Wykonawca jest zobowiązany wykonać dokumentację powykonawczą w 2</w:t>
      </w:r>
      <w:r>
        <w:rPr>
          <w:rFonts w:cs="Arial"/>
          <w:color w:val="FF0000"/>
          <w:spacing w:val="-4"/>
          <w:szCs w:val="24"/>
          <w:lang w:val="pl-PL"/>
        </w:rPr>
        <w:t xml:space="preserve"> </w:t>
      </w:r>
      <w:r>
        <w:rPr>
          <w:rFonts w:cs="Arial"/>
          <w:color w:val="000000"/>
          <w:spacing w:val="-4"/>
          <w:szCs w:val="24"/>
          <w:lang w:val="pl-PL"/>
        </w:rPr>
        <w:t>(dwóch)</w:t>
      </w:r>
      <w:r w:rsidR="008A5B0A">
        <w:rPr>
          <w:rFonts w:cs="Arial"/>
          <w:spacing w:val="-4"/>
          <w:szCs w:val="24"/>
          <w:lang w:val="pl-PL"/>
        </w:rPr>
        <w:t xml:space="preserve"> egzemplarzach w wersji pap</w:t>
      </w:r>
      <w:r>
        <w:rPr>
          <w:rFonts w:cs="Arial"/>
          <w:spacing w:val="-4"/>
          <w:szCs w:val="24"/>
          <w:lang w:val="pl-PL"/>
        </w:rPr>
        <w:t>ierowej oraz wersję elektroniczną.</w:t>
      </w:r>
    </w:p>
    <w:p w:rsidR="008A5B0A" w:rsidRDefault="008A5B0A" w:rsidP="008A5B0A">
      <w:pPr>
        <w:ind w:left="720"/>
        <w:jc w:val="both"/>
        <w:rPr>
          <w:rFonts w:cs="Arial"/>
          <w:spacing w:val="-4"/>
          <w:szCs w:val="24"/>
          <w:lang w:val="pl-PL"/>
        </w:rPr>
      </w:pPr>
    </w:p>
    <w:p w:rsidR="00574D57" w:rsidRDefault="00574D57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§ 5.</w:t>
      </w:r>
    </w:p>
    <w:p w:rsidR="00574D57" w:rsidRDefault="00574D57">
      <w:pPr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Wykonawca bierze na siebie pełną odpowiedzialność za działania osób, którymi będzie się posługiwał przy wykonywaniu przedmiotu umowy.</w:t>
      </w:r>
    </w:p>
    <w:p w:rsidR="00574D57" w:rsidRDefault="00574D57">
      <w:pPr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Wykonawca oświadcza, że wszystkie osoby wyznaczone przez niego do realizacji niniejszej umowy posiadają odpowiednie kwalifikacje oraz przeszkolenia i uprawnienia wymagane przepisami prawa, przepisami BHP, a także że będą one wyposażone w sprzęt ochrony osobistej.</w:t>
      </w:r>
    </w:p>
    <w:p w:rsidR="00574D57" w:rsidRDefault="00574D57">
      <w:pPr>
        <w:numPr>
          <w:ilvl w:val="0"/>
          <w:numId w:val="15"/>
        </w:numPr>
        <w:jc w:val="both"/>
        <w:rPr>
          <w:szCs w:val="24"/>
        </w:rPr>
      </w:pPr>
      <w:r>
        <w:rPr>
          <w:szCs w:val="24"/>
        </w:rPr>
        <w:t>Wykonawca ponosi wyłączną odpowiedzialność za:</w:t>
      </w:r>
    </w:p>
    <w:p w:rsidR="00574D57" w:rsidRDefault="00574D57">
      <w:pPr>
        <w:numPr>
          <w:ilvl w:val="1"/>
          <w:numId w:val="15"/>
        </w:numPr>
        <w:jc w:val="both"/>
        <w:rPr>
          <w:szCs w:val="24"/>
        </w:rPr>
      </w:pPr>
      <w:r>
        <w:rPr>
          <w:szCs w:val="24"/>
        </w:rPr>
        <w:t>przeszkolenia zatrudnionych przez siebie osób w zakresie przepisów BHP,</w:t>
      </w:r>
    </w:p>
    <w:p w:rsidR="00574D57" w:rsidRDefault="00574D57">
      <w:pPr>
        <w:numPr>
          <w:ilvl w:val="1"/>
          <w:numId w:val="15"/>
        </w:numPr>
        <w:jc w:val="both"/>
        <w:rPr>
          <w:szCs w:val="24"/>
        </w:rPr>
      </w:pPr>
      <w:r>
        <w:rPr>
          <w:szCs w:val="24"/>
        </w:rPr>
        <w:t>posiadanie przez te osoby wymaganych badań lekarskich,</w:t>
      </w:r>
    </w:p>
    <w:p w:rsidR="00574D57" w:rsidRDefault="00574D57">
      <w:pPr>
        <w:numPr>
          <w:ilvl w:val="1"/>
          <w:numId w:val="15"/>
        </w:numPr>
        <w:jc w:val="both"/>
        <w:rPr>
          <w:szCs w:val="24"/>
        </w:rPr>
      </w:pPr>
      <w:r>
        <w:rPr>
          <w:szCs w:val="24"/>
        </w:rPr>
        <w:t>przeszkolenie stanowiskowe.</w:t>
      </w:r>
    </w:p>
    <w:p w:rsidR="00574D57" w:rsidRDefault="00574D57">
      <w:pPr>
        <w:jc w:val="both"/>
        <w:rPr>
          <w:b/>
          <w:bCs/>
          <w:szCs w:val="24"/>
        </w:rPr>
      </w:pPr>
    </w:p>
    <w:p w:rsidR="00574D57" w:rsidRDefault="00574D57">
      <w:pPr>
        <w:widowControl w:val="0"/>
        <w:autoSpaceDE w:val="0"/>
        <w:spacing w:line="282" w:lineRule="atLeast"/>
        <w:jc w:val="center"/>
        <w:rPr>
          <w:b/>
          <w:bCs/>
          <w:szCs w:val="24"/>
        </w:rPr>
      </w:pPr>
      <w:r>
        <w:rPr>
          <w:b/>
          <w:bCs/>
          <w:szCs w:val="24"/>
        </w:rPr>
        <w:t>§ 6.</w:t>
      </w:r>
    </w:p>
    <w:p w:rsidR="00574D57" w:rsidRDefault="00574D57">
      <w:pPr>
        <w:pStyle w:val="Tekstpodstawowy33"/>
        <w:numPr>
          <w:ilvl w:val="0"/>
          <w:numId w:val="8"/>
        </w:numPr>
        <w:tabs>
          <w:tab w:val="center" w:pos="0"/>
        </w:tabs>
        <w:spacing w:line="282" w:lineRule="atLeast"/>
        <w:jc w:val="both"/>
        <w:rPr>
          <w:color w:val="auto"/>
          <w:szCs w:val="24"/>
        </w:rPr>
      </w:pPr>
      <w:r>
        <w:rPr>
          <w:color w:val="auto"/>
          <w:szCs w:val="24"/>
        </w:rPr>
        <w:t>Wykonawca jest odpowiedzialny za wady przedmiotu umowy na zasadach określonych</w:t>
      </w:r>
      <w:r>
        <w:rPr>
          <w:color w:val="auto"/>
          <w:szCs w:val="24"/>
        </w:rPr>
        <w:br/>
        <w:t>w przepisach Kodeksu cywilnego, z zastrzeżeniem ust. 2.</w:t>
      </w:r>
    </w:p>
    <w:p w:rsidR="00574D57" w:rsidRDefault="00574D57">
      <w:pPr>
        <w:pStyle w:val="Tekstpodstawowy33"/>
        <w:numPr>
          <w:ilvl w:val="0"/>
          <w:numId w:val="8"/>
        </w:numPr>
        <w:tabs>
          <w:tab w:val="center" w:pos="0"/>
        </w:tabs>
        <w:spacing w:line="282" w:lineRule="atLeast"/>
        <w:jc w:val="both"/>
        <w:rPr>
          <w:color w:val="auto"/>
          <w:spacing w:val="-2"/>
          <w:szCs w:val="24"/>
        </w:rPr>
      </w:pPr>
      <w:r>
        <w:rPr>
          <w:color w:val="auto"/>
          <w:szCs w:val="24"/>
        </w:rPr>
        <w:t>Wykonawca jest odpowiedzialny za wady fizyczne przedmiotu umowy z tytułu rękojmi</w:t>
      </w:r>
      <w:r>
        <w:rPr>
          <w:color w:val="auto"/>
          <w:szCs w:val="24"/>
        </w:rPr>
        <w:br/>
      </w:r>
      <w:r>
        <w:rPr>
          <w:color w:val="auto"/>
          <w:spacing w:val="-2"/>
          <w:szCs w:val="24"/>
        </w:rPr>
        <w:t>w</w:t>
      </w:r>
      <w:r>
        <w:rPr>
          <w:color w:val="FF0000"/>
          <w:spacing w:val="-2"/>
          <w:szCs w:val="24"/>
        </w:rPr>
        <w:t xml:space="preserve"> </w:t>
      </w:r>
      <w:r w:rsidRPr="000E40B0">
        <w:rPr>
          <w:color w:val="auto"/>
          <w:spacing w:val="-2"/>
          <w:szCs w:val="24"/>
        </w:rPr>
        <w:t>okresie</w:t>
      </w:r>
      <w:r w:rsidRPr="000E40B0">
        <w:rPr>
          <w:b/>
          <w:bCs/>
          <w:color w:val="auto"/>
          <w:spacing w:val="-2"/>
          <w:szCs w:val="24"/>
        </w:rPr>
        <w:t xml:space="preserve"> 3 lat</w:t>
      </w:r>
      <w:r w:rsidRPr="000E40B0">
        <w:rPr>
          <w:color w:val="auto"/>
          <w:spacing w:val="-2"/>
          <w:szCs w:val="24"/>
        </w:rPr>
        <w:t>,</w:t>
      </w:r>
      <w:r>
        <w:rPr>
          <w:color w:val="auto"/>
          <w:spacing w:val="-2"/>
          <w:szCs w:val="24"/>
        </w:rPr>
        <w:t xml:space="preserve"> licząc od dnia podpisania protokołu odbioru końcowego.</w:t>
      </w:r>
    </w:p>
    <w:p w:rsidR="00574D57" w:rsidRDefault="00574D57">
      <w:pPr>
        <w:widowControl w:val="0"/>
        <w:autoSpaceDE w:val="0"/>
        <w:spacing w:line="282" w:lineRule="atLeast"/>
        <w:jc w:val="center"/>
        <w:rPr>
          <w:b/>
          <w:bCs/>
          <w:color w:val="FF0000"/>
          <w:szCs w:val="24"/>
        </w:rPr>
      </w:pPr>
    </w:p>
    <w:p w:rsidR="00574D57" w:rsidRDefault="00574D57">
      <w:pPr>
        <w:widowControl w:val="0"/>
        <w:autoSpaceDE w:val="0"/>
        <w:spacing w:line="282" w:lineRule="atLeast"/>
        <w:jc w:val="center"/>
        <w:rPr>
          <w:b/>
          <w:bCs/>
          <w:szCs w:val="24"/>
        </w:rPr>
      </w:pPr>
      <w:r>
        <w:rPr>
          <w:b/>
          <w:bCs/>
          <w:szCs w:val="24"/>
        </w:rPr>
        <w:t>§ 7.</w:t>
      </w:r>
    </w:p>
    <w:p w:rsidR="00574D57" w:rsidRDefault="00574D57">
      <w:pPr>
        <w:pStyle w:val="Tekstpodstawowy31"/>
        <w:numPr>
          <w:ilvl w:val="0"/>
          <w:numId w:val="14"/>
        </w:numPr>
        <w:spacing w:line="282" w:lineRule="atLeast"/>
        <w:jc w:val="both"/>
        <w:rPr>
          <w:color w:val="auto"/>
        </w:rPr>
      </w:pPr>
      <w:r>
        <w:rPr>
          <w:color w:val="auto"/>
        </w:rPr>
        <w:t>Wykonawca udziela zamawiającemu gwarancji na wykonany przedmiot umowy na okres</w:t>
      </w:r>
      <w:r>
        <w:rPr>
          <w:b/>
          <w:bCs/>
          <w:color w:val="auto"/>
        </w:rPr>
        <w:t xml:space="preserve"> ……….. lat</w:t>
      </w:r>
      <w:r>
        <w:rPr>
          <w:color w:val="auto"/>
          <w:spacing w:val="-2"/>
        </w:rPr>
        <w:t>,</w:t>
      </w:r>
      <w:r>
        <w:rPr>
          <w:color w:val="auto"/>
        </w:rPr>
        <w:t xml:space="preserve"> licząc od dnia podpisania protokołu odbioru końcowego.</w:t>
      </w:r>
    </w:p>
    <w:p w:rsidR="00574D57" w:rsidRDefault="00574D57">
      <w:pPr>
        <w:pStyle w:val="Tekstpodstawowy31"/>
        <w:numPr>
          <w:ilvl w:val="0"/>
          <w:numId w:val="14"/>
        </w:numPr>
        <w:spacing w:line="282" w:lineRule="atLeast"/>
        <w:jc w:val="both"/>
        <w:rPr>
          <w:color w:val="auto"/>
        </w:rPr>
      </w:pPr>
      <w:r>
        <w:rPr>
          <w:color w:val="auto"/>
        </w:rPr>
        <w:t>Niniejsza umowa stanowi dokument gwarancyjny w rozumieniu art. 577 Kodeksu cywilnego.</w:t>
      </w:r>
    </w:p>
    <w:p w:rsidR="00574D57" w:rsidRDefault="00574D57">
      <w:pPr>
        <w:pStyle w:val="Tekstpodstawowy31"/>
        <w:numPr>
          <w:ilvl w:val="0"/>
          <w:numId w:val="14"/>
        </w:numPr>
        <w:spacing w:line="282" w:lineRule="atLeast"/>
        <w:jc w:val="both"/>
        <w:rPr>
          <w:color w:val="auto"/>
        </w:rPr>
      </w:pPr>
      <w:r>
        <w:rPr>
          <w:color w:val="auto"/>
        </w:rPr>
        <w:t>W ostatnim miesiącu okresu udzielonej gwarancji dokonany będzie ostateczny pogwarancyjny odbiór robót.</w:t>
      </w:r>
    </w:p>
    <w:p w:rsidR="00574D57" w:rsidRDefault="00574D57">
      <w:pPr>
        <w:pStyle w:val="Tekstpodstawowy31"/>
        <w:numPr>
          <w:ilvl w:val="0"/>
          <w:numId w:val="14"/>
        </w:numPr>
        <w:spacing w:line="282" w:lineRule="atLeast"/>
        <w:jc w:val="both"/>
        <w:rPr>
          <w:color w:val="auto"/>
        </w:rPr>
      </w:pPr>
      <w:r>
        <w:rPr>
          <w:color w:val="auto"/>
        </w:rPr>
        <w:t>Wszelkie wady i usterki wykonawca zobowiązany jest usunąć w ciągu 5 dni kalendarzowych od daty otrzymania pisemnego zgłoszenia. Jeżeli wykonawca nie wywiąże się z powyższego obowiązku, zamawiający może zlecić usunięcie wad/usterek osobie trzeciej na koszt wykonawcy.</w:t>
      </w:r>
    </w:p>
    <w:p w:rsidR="00574D57" w:rsidRDefault="00574D57">
      <w:pPr>
        <w:pStyle w:val="Tekstpodstawowy31"/>
        <w:numPr>
          <w:ilvl w:val="0"/>
          <w:numId w:val="14"/>
        </w:numPr>
        <w:spacing w:line="282" w:lineRule="atLeast"/>
        <w:jc w:val="both"/>
        <w:rPr>
          <w:color w:val="auto"/>
        </w:rPr>
      </w:pPr>
      <w:r>
        <w:rPr>
          <w:color w:val="auto"/>
        </w:rPr>
        <w:t>Usunięcie wad i usterek przez osobę trzecią (wykonanie zastępcze) nie wyłącza przysługujących zamawiającemu uprawnień z tytułu rękojmi, o której mowa w § 6 ust. 2</w:t>
      </w:r>
      <w:r>
        <w:rPr>
          <w:color w:val="auto"/>
        </w:rPr>
        <w:br/>
        <w:t>i gwarancji przewidzianych niniejszą umową.</w:t>
      </w:r>
    </w:p>
    <w:p w:rsidR="00574D57" w:rsidRPr="00372C19" w:rsidRDefault="00574D57">
      <w:pPr>
        <w:pStyle w:val="Tekstpodstawowy31"/>
        <w:numPr>
          <w:ilvl w:val="0"/>
          <w:numId w:val="14"/>
        </w:numPr>
        <w:spacing w:line="282" w:lineRule="atLeast"/>
        <w:jc w:val="both"/>
        <w:rPr>
          <w:color w:val="auto"/>
        </w:rPr>
      </w:pPr>
      <w:r w:rsidRPr="00372C19">
        <w:rPr>
          <w:color w:val="auto"/>
        </w:rPr>
        <w:t>Zamawiający ma prawo wyboru w każdym indywidualnym przypadku, czy będzie korzystał z rękojmi, czy też gwarancji.</w:t>
      </w:r>
    </w:p>
    <w:p w:rsidR="00574D57" w:rsidRDefault="00574D57">
      <w:pPr>
        <w:widowControl w:val="0"/>
        <w:autoSpaceDE w:val="0"/>
        <w:spacing w:line="282" w:lineRule="atLeast"/>
        <w:jc w:val="center"/>
        <w:rPr>
          <w:b/>
          <w:bCs/>
          <w:color w:val="FF0000"/>
          <w:szCs w:val="24"/>
        </w:rPr>
      </w:pPr>
    </w:p>
    <w:p w:rsidR="00574D57" w:rsidRDefault="00574D57">
      <w:pPr>
        <w:widowControl w:val="0"/>
        <w:autoSpaceDE w:val="0"/>
        <w:spacing w:line="282" w:lineRule="atLeast"/>
        <w:jc w:val="center"/>
        <w:rPr>
          <w:b/>
          <w:bCs/>
          <w:szCs w:val="24"/>
        </w:rPr>
      </w:pPr>
      <w:r>
        <w:rPr>
          <w:b/>
          <w:bCs/>
          <w:szCs w:val="24"/>
        </w:rPr>
        <w:t>§ 8.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 xml:space="preserve">Wykonawca oświadcza, że przysługują mu </w:t>
      </w:r>
      <w:r w:rsidRPr="003026DC">
        <w:rPr>
          <w:color w:val="auto"/>
        </w:rPr>
        <w:t>wyłączne</w:t>
      </w:r>
      <w:r>
        <w:rPr>
          <w:color w:val="FF0000"/>
        </w:rPr>
        <w:t xml:space="preserve"> </w:t>
      </w:r>
      <w:r>
        <w:t>autorskie prawa majątkowe do Systemu, w tym do kodów źródłowych Systemu oraz wszelkie prawa własności, własności intelektualnej (prawa autorskie, patenty, prawa ochronne do znaku towarowego) do Systemu oraz jego dokumentacji, a także do wszelkich ulepszeń, poprawek, uaktualnień, rozszerzeń i innych modyfikacji Systemu.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 xml:space="preserve">W przypadku złożenia przez Wykonawcę niezgodnego z rzeczywistością zapewnienia zawartego w ust. 1 niniejszego paragrafu, Wykonawca zobowiązuje się do naprawienia szkody poniesionej w związku z tym przez Zamawiającego lub osoby trzecie, na zasadach określonych przepisami prawa. 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>Wykonawca niniejszym zwalnia Zamawiającego od wszelkich obowiązków świadczenia na rzecz osób trzecich, mogących powstać w przypadku określonym w ust. 2 niniejszego paragrafu, w tym od obowiązku zapłaty odszkodowania z tytułu naruszenia praw ochronnych z zakresu własności przemysłowej i własności intelektualnej na rzecz osób uprawnionych z tych praw.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>Wykonawca, na warunkach określonych w niniejszym paragrafie, udziela Zamawiającemu wszelkich licencji na korzystanie z Oprogramowania, w tym niewyłącznej licencji na korzystanie z Systemu, w zakresie niezbędnym do prawidłowego i zgodnego z przeznaczeniem korzystania z wymienionego powyżej oprogramowania, to jest obejmującym następujące pola eksploatacji: korzystanie, kopiowanie, wprowadzanie do systemów komputerowych, wykonywanie praw zależnych, w tym wprowadzenia zmian.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 xml:space="preserve"> Licencję uważa się za udzieloną z chwilą zawarcia przez Strony niniejszej Umowy. Pozostaje ona w mocy przez czas nieokreślony. 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>Wykonawca nie wyraża zgody na udzielanie przez Zamawiającego dalszych licencji / sublicencji na korzystanie z Oprogramowania.</w:t>
      </w:r>
    </w:p>
    <w:p w:rsidR="00574D57" w:rsidRDefault="00574D57">
      <w:pPr>
        <w:pStyle w:val="Tekstpodstawowy32"/>
        <w:numPr>
          <w:ilvl w:val="0"/>
          <w:numId w:val="4"/>
        </w:numPr>
        <w:spacing w:line="282" w:lineRule="atLeast"/>
        <w:jc w:val="both"/>
      </w:pPr>
      <w:r>
        <w:t xml:space="preserve">Wykonawca udostępni Zamawiającemu wszelkie niezbędne uprawnienia, </w:t>
      </w:r>
      <w:r w:rsidR="00C21F48">
        <w:t>licencje</w:t>
      </w:r>
      <w:r>
        <w:t>, protokoły komunikacyjne itp. dla zapewnienia możliwości rozbudowy systemu.</w:t>
      </w:r>
    </w:p>
    <w:p w:rsidR="00574D57" w:rsidRDefault="00574D57">
      <w:pPr>
        <w:pStyle w:val="Tekstpodstawowy32"/>
        <w:spacing w:line="282" w:lineRule="atLeast"/>
        <w:ind w:left="720"/>
        <w:jc w:val="both"/>
        <w:rPr>
          <w:b/>
          <w:bCs/>
          <w:color w:val="FF0000"/>
          <w:szCs w:val="24"/>
        </w:rPr>
      </w:pPr>
    </w:p>
    <w:p w:rsidR="00574D57" w:rsidRDefault="00574D57">
      <w:pPr>
        <w:widowControl w:val="0"/>
        <w:autoSpaceDE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>§ 9.</w:t>
      </w:r>
    </w:p>
    <w:p w:rsidR="00574D57" w:rsidRDefault="00574D57">
      <w:pPr>
        <w:widowControl w:val="0"/>
        <w:numPr>
          <w:ilvl w:val="0"/>
          <w:numId w:val="25"/>
        </w:numPr>
        <w:autoSpaceDE w:val="0"/>
        <w:jc w:val="both"/>
      </w:pPr>
      <w:r>
        <w:t xml:space="preserve">Wynagrodzenie ryczałtowe wykonawcy, zwane dalej wynagrodzeniem, za wykonanie przedmiotu umowy zgodnie ze złożoną ofertą wynosi: </w:t>
      </w:r>
    </w:p>
    <w:p w:rsidR="00574D57" w:rsidRDefault="00574D57">
      <w:pPr>
        <w:widowControl w:val="0"/>
        <w:autoSpaceDE w:val="0"/>
        <w:ind w:left="720"/>
        <w:jc w:val="both"/>
        <w:rPr>
          <w:b/>
        </w:rPr>
      </w:pPr>
      <w:r>
        <w:rPr>
          <w:b/>
        </w:rPr>
        <w:t>wartość brutto: ……………………………… zł</w:t>
      </w:r>
    </w:p>
    <w:p w:rsidR="00574D57" w:rsidRDefault="00574D57">
      <w:pPr>
        <w:widowControl w:val="0"/>
        <w:autoSpaceDE w:val="0"/>
        <w:ind w:left="720"/>
        <w:jc w:val="both"/>
        <w:rPr>
          <w:spacing w:val="-2"/>
        </w:rPr>
      </w:pPr>
      <w:r>
        <w:rPr>
          <w:spacing w:val="-2"/>
        </w:rPr>
        <w:t>słownie: ……………………………………………………………………………………</w:t>
      </w:r>
    </w:p>
    <w:p w:rsidR="00574D57" w:rsidRDefault="00574D57">
      <w:pPr>
        <w:widowControl w:val="0"/>
        <w:numPr>
          <w:ilvl w:val="0"/>
          <w:numId w:val="25"/>
        </w:numPr>
        <w:autoSpaceDE w:val="0"/>
        <w:jc w:val="both"/>
      </w:pPr>
      <w:r>
        <w:t>Wynagrodzenie obejmuje w szczególności:</w:t>
      </w:r>
    </w:p>
    <w:p w:rsidR="00574D57" w:rsidRDefault="00574D57">
      <w:pPr>
        <w:widowControl w:val="0"/>
        <w:numPr>
          <w:ilvl w:val="1"/>
          <w:numId w:val="25"/>
        </w:numPr>
        <w:tabs>
          <w:tab w:val="left" w:pos="2843"/>
        </w:tabs>
        <w:autoSpaceDE w:val="0"/>
        <w:ind w:left="1418" w:hanging="425"/>
        <w:jc w:val="both"/>
      </w:pPr>
      <w:r>
        <w:t>wszystkie koszty związane z wykonaniem koncepcji i dokumentacji technicznej, w tym m.in. uzgodnienia, opinie (o ile są wymagane) itp.,</w:t>
      </w:r>
    </w:p>
    <w:p w:rsidR="00574D57" w:rsidRDefault="00574D57">
      <w:pPr>
        <w:widowControl w:val="0"/>
        <w:numPr>
          <w:ilvl w:val="1"/>
          <w:numId w:val="25"/>
        </w:numPr>
        <w:tabs>
          <w:tab w:val="left" w:pos="2843"/>
        </w:tabs>
        <w:autoSpaceDE w:val="0"/>
        <w:ind w:left="1418" w:hanging="425"/>
        <w:jc w:val="both"/>
      </w:pPr>
      <w:r>
        <w:t xml:space="preserve">wszystkie koszty związane z wykonaniem przedmiotowych dostaw, włącznie </w:t>
      </w:r>
      <w:r>
        <w:br/>
        <w:t>z kosztami własnymi wykonawcy, jak również jego ewentualnych podwykonawców, a także uwzględnienie robót tymczasowych i wszystkich prac towarzyszących,</w:t>
      </w:r>
    </w:p>
    <w:p w:rsidR="00574D57" w:rsidRDefault="00574D57">
      <w:pPr>
        <w:widowControl w:val="0"/>
        <w:numPr>
          <w:ilvl w:val="1"/>
          <w:numId w:val="25"/>
        </w:numPr>
        <w:tabs>
          <w:tab w:val="left" w:pos="2813"/>
          <w:tab w:val="left" w:pos="4254"/>
        </w:tabs>
        <w:autoSpaceDE w:val="0"/>
        <w:ind w:left="1418" w:hanging="425"/>
        <w:jc w:val="both"/>
      </w:pPr>
      <w:r>
        <w:t>koszty właściwego zabezpieczenia skrzyżowań w obrębie których prowadzone będą prace montażowe, koszty wszelkich robót porządkowych, w tym uporządkowania terenu budowy po zakończeniu montażu, ,</w:t>
      </w:r>
    </w:p>
    <w:p w:rsidR="00574D57" w:rsidRDefault="00574D57">
      <w:pPr>
        <w:widowControl w:val="0"/>
        <w:numPr>
          <w:ilvl w:val="1"/>
          <w:numId w:val="25"/>
        </w:numPr>
        <w:tabs>
          <w:tab w:val="left" w:pos="2828"/>
        </w:tabs>
        <w:autoSpaceDE w:val="0"/>
        <w:ind w:left="1418" w:hanging="425"/>
        <w:jc w:val="both"/>
      </w:pPr>
      <w:r>
        <w:t>koszty sporządzenia dokumentacji powykonawczej, koszty niezbędnych prób, rozruchu urządzeń zamontowanych w obiektach, badań,  sprawdzeń oraz szkoleń,</w:t>
      </w:r>
    </w:p>
    <w:p w:rsidR="00574D57" w:rsidRDefault="00574D57">
      <w:pPr>
        <w:widowControl w:val="0"/>
        <w:numPr>
          <w:ilvl w:val="1"/>
          <w:numId w:val="25"/>
        </w:numPr>
        <w:tabs>
          <w:tab w:val="left" w:pos="2843"/>
          <w:tab w:val="left" w:pos="4254"/>
        </w:tabs>
        <w:autoSpaceDE w:val="0"/>
        <w:ind w:left="1418" w:hanging="425"/>
        <w:jc w:val="both"/>
        <w:rPr>
          <w:color w:val="000000"/>
        </w:rPr>
      </w:pPr>
      <w:r>
        <w:rPr>
          <w:color w:val="000000"/>
        </w:rPr>
        <w:t xml:space="preserve">opracowania instrukcji użytkowania systemu, </w:t>
      </w:r>
    </w:p>
    <w:p w:rsidR="00574D57" w:rsidRDefault="00574D57">
      <w:pPr>
        <w:widowControl w:val="0"/>
        <w:numPr>
          <w:ilvl w:val="1"/>
          <w:numId w:val="25"/>
        </w:numPr>
        <w:tabs>
          <w:tab w:val="left" w:pos="2843"/>
        </w:tabs>
        <w:autoSpaceDE w:val="0"/>
        <w:ind w:left="1418" w:hanging="425"/>
        <w:jc w:val="both"/>
      </w:pPr>
      <w:r>
        <w:t xml:space="preserve">koszty każdorazowego zabezpieczenia skrzyżowań w sposób umożliwiający bezpieczne funkcjonowanie ruchu </w:t>
      </w:r>
    </w:p>
    <w:p w:rsidR="00574D57" w:rsidRDefault="00574D57">
      <w:pPr>
        <w:widowControl w:val="0"/>
        <w:numPr>
          <w:ilvl w:val="0"/>
          <w:numId w:val="25"/>
        </w:numPr>
        <w:autoSpaceDE w:val="0"/>
        <w:jc w:val="both"/>
      </w:pPr>
      <w:r>
        <w:t>Za wykonanie przedmiotu umowy dopuszcza się wystawianie maksymalnie jednej faktury częściowej w 2017r. i faktury końcowej w 2018r,, z zastrzeżeniem ust. 5.</w:t>
      </w:r>
    </w:p>
    <w:p w:rsidR="00574D57" w:rsidRDefault="00574D57">
      <w:pPr>
        <w:widowControl w:val="0"/>
        <w:numPr>
          <w:ilvl w:val="0"/>
          <w:numId w:val="25"/>
        </w:numPr>
        <w:autoSpaceDE w:val="0"/>
        <w:jc w:val="both"/>
        <w:rPr>
          <w:bCs/>
          <w:szCs w:val="24"/>
        </w:rPr>
      </w:pPr>
      <w:r>
        <w:t>W</w:t>
      </w:r>
      <w:r>
        <w:rPr>
          <w:szCs w:val="24"/>
        </w:rPr>
        <w:t xml:space="preserve"> 2017 r. zrealizowane zostaną płatności maksymalnie do wysokości środków przewidzianych w budżecie na ten cel, tj. do 50% kwoty określonej w </w:t>
      </w:r>
      <w:r>
        <w:rPr>
          <w:bCs/>
          <w:szCs w:val="24"/>
        </w:rPr>
        <w:t>ust.1,</w:t>
      </w:r>
      <w:r>
        <w:rPr>
          <w:bCs/>
          <w:szCs w:val="24"/>
        </w:rPr>
        <w:br/>
        <w:t>tj.: ………………………; pozostała płatność nastąpi po dokonaniu odbioru końcowego przedmiotu umowy w 2018r.</w:t>
      </w:r>
    </w:p>
    <w:p w:rsidR="00574D57" w:rsidRPr="00334EE9" w:rsidRDefault="00574D57">
      <w:pPr>
        <w:widowControl w:val="0"/>
        <w:numPr>
          <w:ilvl w:val="0"/>
          <w:numId w:val="25"/>
        </w:numPr>
        <w:autoSpaceDE w:val="0"/>
        <w:jc w:val="both"/>
        <w:rPr>
          <w:szCs w:val="24"/>
        </w:rPr>
      </w:pPr>
      <w:r w:rsidRPr="00334EE9">
        <w:rPr>
          <w:szCs w:val="24"/>
        </w:rPr>
        <w:t>Podstawą wystawienia faktury częściowej za wykonane prace będzie protokół odbioru podpisany przez inspektora nadzoru i zaakceptowany przez przedstawiciela zamawiającego, natomiast podstawą wystawienia faktury końcowej będzie protokół odbioru oraz protokół końcowy odbioru zadania podpisany przez inspektora nadzoru i zaakceptowany przez przedstawiciela zamawiającego.</w:t>
      </w:r>
    </w:p>
    <w:p w:rsidR="00574D57" w:rsidRPr="00334EE9" w:rsidRDefault="00574D57">
      <w:pPr>
        <w:widowControl w:val="0"/>
        <w:numPr>
          <w:ilvl w:val="0"/>
          <w:numId w:val="25"/>
        </w:numPr>
        <w:autoSpaceDE w:val="0"/>
        <w:spacing w:line="284" w:lineRule="atLeast"/>
        <w:jc w:val="both"/>
      </w:pPr>
      <w:r w:rsidRPr="00334EE9">
        <w:t>Fakturę wykonawca przedłoży zamawiającemu w terminie do 21 dni od daty odbioru wykonanych prac/dostaw.</w:t>
      </w:r>
    </w:p>
    <w:p w:rsidR="00574D57" w:rsidRPr="00334EE9" w:rsidRDefault="00574D57">
      <w:pPr>
        <w:widowControl w:val="0"/>
        <w:numPr>
          <w:ilvl w:val="0"/>
          <w:numId w:val="25"/>
        </w:numPr>
        <w:autoSpaceDE w:val="0"/>
        <w:spacing w:line="284" w:lineRule="atLeast"/>
        <w:jc w:val="both"/>
      </w:pPr>
      <w:r w:rsidRPr="00334EE9">
        <w:t>Termin zapłaty faktury wystawionej przez wykonawcę wynosi 21 dni od daty dostarczenia  faktury wraz z wymaganymi dokumentami.</w:t>
      </w:r>
    </w:p>
    <w:p w:rsidR="00574D57" w:rsidRPr="00334EE9" w:rsidRDefault="00574D57">
      <w:pPr>
        <w:widowControl w:val="0"/>
        <w:numPr>
          <w:ilvl w:val="0"/>
          <w:numId w:val="25"/>
        </w:numPr>
        <w:autoSpaceDE w:val="0"/>
        <w:spacing w:line="284" w:lineRule="atLeast"/>
        <w:jc w:val="both"/>
        <w:rPr>
          <w:szCs w:val="24"/>
        </w:rPr>
      </w:pPr>
      <w:r w:rsidRPr="00334EE9">
        <w:rPr>
          <w:szCs w:val="24"/>
        </w:rPr>
        <w:t>Wykonawca może wystąpić z wnioskiem o wcześniejszy termin płatności. Wynagrodzenie będzie wówczas pomniejszone o odsetki ustawowe za każdy dzień skrócenia terminu płatności.</w:t>
      </w:r>
    </w:p>
    <w:p w:rsidR="00574D57" w:rsidRPr="00334EE9" w:rsidRDefault="00574D57">
      <w:pPr>
        <w:widowControl w:val="0"/>
        <w:numPr>
          <w:ilvl w:val="0"/>
          <w:numId w:val="25"/>
        </w:numPr>
        <w:autoSpaceDE w:val="0"/>
        <w:spacing w:line="284" w:lineRule="atLeast"/>
        <w:jc w:val="both"/>
        <w:rPr>
          <w:szCs w:val="24"/>
        </w:rPr>
      </w:pPr>
      <w:r w:rsidRPr="00334EE9">
        <w:rPr>
          <w:szCs w:val="24"/>
        </w:rPr>
        <w:t>Płatność za fakturę dokonana zostanie przelewem na rachunek bankowy wykonawcy podany na fakturze.</w:t>
      </w:r>
    </w:p>
    <w:p w:rsidR="00574D57" w:rsidRPr="00334EE9" w:rsidRDefault="00574D57">
      <w:pPr>
        <w:widowControl w:val="0"/>
        <w:numPr>
          <w:ilvl w:val="0"/>
          <w:numId w:val="25"/>
        </w:numPr>
        <w:autoSpaceDE w:val="0"/>
        <w:spacing w:line="284" w:lineRule="atLeast"/>
        <w:jc w:val="both"/>
        <w:rPr>
          <w:szCs w:val="24"/>
        </w:rPr>
      </w:pPr>
      <w:r w:rsidRPr="00334EE9">
        <w:rPr>
          <w:szCs w:val="24"/>
        </w:rPr>
        <w:t xml:space="preserve">Zamawiający oświadcza, że jest podatnikiem podatku od towarów i usług </w:t>
      </w:r>
      <w:r w:rsidRPr="00334EE9">
        <w:rPr>
          <w:szCs w:val="24"/>
        </w:rPr>
        <w:br/>
        <w:t>VAT nr 622-23-84-323.</w:t>
      </w:r>
    </w:p>
    <w:p w:rsidR="00574D57" w:rsidRDefault="00574D57">
      <w:pPr>
        <w:widowControl w:val="0"/>
        <w:autoSpaceDE w:val="0"/>
        <w:spacing w:line="286" w:lineRule="atLeast"/>
        <w:jc w:val="center"/>
        <w:rPr>
          <w:b/>
          <w:bCs/>
          <w:szCs w:val="24"/>
        </w:rPr>
      </w:pPr>
      <w:r>
        <w:rPr>
          <w:b/>
          <w:bCs/>
          <w:szCs w:val="24"/>
        </w:rPr>
        <w:t>§ 10.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  <w:rPr>
          <w:color w:val="000000"/>
          <w:szCs w:val="24"/>
        </w:rPr>
      </w:pPr>
      <w:r>
        <w:rPr>
          <w:color w:val="000000"/>
          <w:spacing w:val="-2"/>
          <w:szCs w:val="24"/>
        </w:rPr>
        <w:t xml:space="preserve">Strony postanawiają, że przedmiotem odbioru końcowego będzie całość systemu wykonanego </w:t>
      </w:r>
      <w:r>
        <w:rPr>
          <w:color w:val="000000"/>
          <w:szCs w:val="24"/>
        </w:rPr>
        <w:t>na podstawie niniejszej umowy.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  <w:rPr>
          <w:spacing w:val="-2"/>
          <w:szCs w:val="24"/>
        </w:rPr>
      </w:pPr>
      <w:r>
        <w:rPr>
          <w:szCs w:val="24"/>
        </w:rPr>
        <w:t xml:space="preserve">Gotowość odbiorów zakończonych </w:t>
      </w:r>
      <w:r>
        <w:rPr>
          <w:spacing w:val="-2"/>
          <w:szCs w:val="24"/>
        </w:rPr>
        <w:t>elementów umowy, wykonawca będzie zgłaszał zamawiającemu oraz inspektorowi nadzoru.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  <w:rPr>
          <w:szCs w:val="24"/>
        </w:rPr>
      </w:pPr>
      <w:r>
        <w:rPr>
          <w:szCs w:val="24"/>
        </w:rPr>
        <w:t>Gotowość do odbioru końcowego wykonawca zgłosi zamawiającemu w formie pisemnej.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</w:pPr>
      <w:r>
        <w:t>W dniu, w którym wykonawca informuje zamawiającego o zakończeniu robót oraz zgłasza mu gotowość do odbioru, przedstawia do weryfikacji:</w:t>
      </w:r>
    </w:p>
    <w:p w:rsidR="00574D57" w:rsidRDefault="00574D57">
      <w:pPr>
        <w:widowControl w:val="0"/>
        <w:numPr>
          <w:ilvl w:val="0"/>
          <w:numId w:val="10"/>
        </w:numPr>
        <w:autoSpaceDE w:val="0"/>
        <w:spacing w:line="286" w:lineRule="atLeast"/>
        <w:jc w:val="both"/>
        <w:rPr>
          <w:szCs w:val="24"/>
        </w:rPr>
      </w:pPr>
      <w:r>
        <w:t xml:space="preserve">dokumentację </w:t>
      </w:r>
      <w:r>
        <w:rPr>
          <w:color w:val="000000"/>
        </w:rPr>
        <w:t xml:space="preserve">powykonawczą </w:t>
      </w:r>
      <w:r>
        <w:t xml:space="preserve">potwierdzoną przez kierownika projektu i inspektora nadzoru, zawierającą dokumenty atestowe w szczególności </w:t>
      </w:r>
      <w:r>
        <w:rPr>
          <w:szCs w:val="24"/>
        </w:rPr>
        <w:t>deklaracje zgodności, certyfikaty wbudowanych materiałów, instrukcję użytkowania obiektów, protokoły szkoleń użytkowników itp.</w:t>
      </w:r>
    </w:p>
    <w:p w:rsidR="00574D57" w:rsidRDefault="00574D57">
      <w:pPr>
        <w:widowControl w:val="0"/>
        <w:numPr>
          <w:ilvl w:val="0"/>
          <w:numId w:val="10"/>
        </w:numPr>
        <w:autoSpaceDE w:val="0"/>
        <w:spacing w:line="286" w:lineRule="atLeast"/>
        <w:jc w:val="both"/>
      </w:pPr>
      <w:r>
        <w:t xml:space="preserve">protokoły (pozytywne) z badań systemu, które stwierdzą prawidłowość wykonanych robót, </w:t>
      </w:r>
    </w:p>
    <w:p w:rsidR="00574D57" w:rsidRDefault="00574D57">
      <w:pPr>
        <w:widowControl w:val="0"/>
        <w:numPr>
          <w:ilvl w:val="0"/>
          <w:numId w:val="10"/>
        </w:numPr>
        <w:autoSpaceDE w:val="0"/>
        <w:spacing w:line="286" w:lineRule="atLeast"/>
        <w:jc w:val="both"/>
      </w:pPr>
      <w:r>
        <w:t xml:space="preserve">protokoły odbioru robót zanikających, </w:t>
      </w:r>
    </w:p>
    <w:p w:rsidR="00574D57" w:rsidRDefault="00574D57">
      <w:pPr>
        <w:widowControl w:val="0"/>
        <w:numPr>
          <w:ilvl w:val="0"/>
          <w:numId w:val="10"/>
        </w:numPr>
        <w:autoSpaceDE w:val="0"/>
        <w:spacing w:line="286" w:lineRule="atLeast"/>
        <w:jc w:val="both"/>
        <w:rPr>
          <w:color w:val="000000"/>
        </w:rPr>
      </w:pPr>
      <w:r>
        <w:rPr>
          <w:color w:val="000000"/>
        </w:rPr>
        <w:t>oświadczenie kierownika projektu potwierdzone przez inspektora nadzoru stwierdzające, że roboty zostały wykonane zgodnie z dokumentacją techniczną, obowiązującymi Warunkami Technicznymi, ustawą Prawo budowlane i tzw. „sztuką budowlaną”.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  <w:rPr>
          <w:szCs w:val="24"/>
        </w:rPr>
      </w:pPr>
      <w:r>
        <w:rPr>
          <w:szCs w:val="24"/>
        </w:rPr>
        <w:t xml:space="preserve">Zamawiający przystąpi do odbioru końcowego w terminie do 7 dni od daty pisemnego zgłoszenia zakończenia prac i dostarczenia dokumentacji </w:t>
      </w:r>
      <w:r>
        <w:rPr>
          <w:color w:val="000000"/>
        </w:rPr>
        <w:t>powykonawczej</w:t>
      </w:r>
      <w:r>
        <w:rPr>
          <w:color w:val="FF0000"/>
        </w:rPr>
        <w:t xml:space="preserve"> </w:t>
      </w:r>
      <w:r>
        <w:rPr>
          <w:szCs w:val="24"/>
        </w:rPr>
        <w:t>Zamawiającemu.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  <w:rPr>
          <w:szCs w:val="24"/>
        </w:rPr>
      </w:pPr>
      <w:r>
        <w:rPr>
          <w:szCs w:val="24"/>
        </w:rPr>
        <w:t>Przedmiotem odbioru będzie przedmiot umowy wolny od wad.</w:t>
      </w:r>
    </w:p>
    <w:p w:rsidR="00574D57" w:rsidRDefault="00574D57">
      <w:pPr>
        <w:widowControl w:val="0"/>
        <w:numPr>
          <w:ilvl w:val="0"/>
          <w:numId w:val="18"/>
        </w:numPr>
        <w:autoSpaceDE w:val="0"/>
        <w:spacing w:line="286" w:lineRule="atLeast"/>
        <w:jc w:val="both"/>
        <w:rPr>
          <w:szCs w:val="24"/>
        </w:rPr>
      </w:pPr>
      <w:r>
        <w:rPr>
          <w:szCs w:val="24"/>
        </w:rPr>
        <w:t>Strony postanawiają, że z czynności odbioru będzie spisany protokół zawierający wszelkie ustalenia dokonane w toku odbioru. </w:t>
      </w:r>
    </w:p>
    <w:p w:rsidR="00574D57" w:rsidRDefault="00574D57">
      <w:pPr>
        <w:widowControl w:val="0"/>
        <w:autoSpaceDE w:val="0"/>
        <w:spacing w:line="286" w:lineRule="atLeast"/>
        <w:jc w:val="center"/>
        <w:rPr>
          <w:b/>
          <w:bCs/>
          <w:color w:val="FF0000"/>
          <w:szCs w:val="24"/>
        </w:rPr>
      </w:pPr>
    </w:p>
    <w:p w:rsidR="00574D57" w:rsidRDefault="00574D57">
      <w:pPr>
        <w:widowControl w:val="0"/>
        <w:autoSpaceDE w:val="0"/>
        <w:spacing w:line="286" w:lineRule="atLeast"/>
        <w:jc w:val="center"/>
        <w:rPr>
          <w:b/>
          <w:bCs/>
          <w:szCs w:val="24"/>
        </w:rPr>
      </w:pPr>
      <w:r>
        <w:rPr>
          <w:b/>
          <w:bCs/>
          <w:szCs w:val="24"/>
        </w:rPr>
        <w:t>§ 11.</w:t>
      </w:r>
    </w:p>
    <w:p w:rsidR="00574D57" w:rsidRDefault="00574D57">
      <w:pPr>
        <w:widowControl w:val="0"/>
        <w:numPr>
          <w:ilvl w:val="0"/>
          <w:numId w:val="13"/>
        </w:numPr>
        <w:autoSpaceDE w:val="0"/>
        <w:spacing w:line="286" w:lineRule="atLeast"/>
        <w:jc w:val="both"/>
        <w:rPr>
          <w:szCs w:val="24"/>
        </w:rPr>
      </w:pPr>
      <w:r>
        <w:rPr>
          <w:szCs w:val="24"/>
        </w:rPr>
        <w:t>Zamawiający zapewnia nadzór inwestorski.</w:t>
      </w:r>
    </w:p>
    <w:p w:rsidR="00574D57" w:rsidRDefault="00574D57">
      <w:pPr>
        <w:widowControl w:val="0"/>
        <w:numPr>
          <w:ilvl w:val="0"/>
          <w:numId w:val="13"/>
        </w:numPr>
        <w:autoSpaceDE w:val="0"/>
        <w:spacing w:line="286" w:lineRule="atLeast"/>
        <w:jc w:val="both"/>
        <w:rPr>
          <w:color w:val="000000"/>
        </w:rPr>
      </w:pPr>
      <w:r>
        <w:rPr>
          <w:color w:val="000000"/>
        </w:rPr>
        <w:t>Wykonawca zapewnia kierownika projektu oraz kierownika robót w specjalności instalacyjnej w zakresie sieci, instalacji urządzeń elektrycznych</w:t>
      </w:r>
      <w:r>
        <w:rPr>
          <w:color w:val="000000"/>
        </w:rPr>
        <w:br/>
        <w:t>i elektroenergetycznych.</w:t>
      </w:r>
    </w:p>
    <w:p w:rsidR="00574D57" w:rsidRDefault="00574D57">
      <w:pPr>
        <w:pStyle w:val="Tekstpodstawowy33"/>
        <w:spacing w:line="284" w:lineRule="atLeast"/>
        <w:jc w:val="center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§ 12.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>Wykonawca zapłaci zamawiającemu kary umowne w przypadku:</w:t>
      </w:r>
    </w:p>
    <w:p w:rsidR="00A033BB" w:rsidRDefault="00737D3B" w:rsidP="00737D3B">
      <w:pPr>
        <w:widowControl w:val="0"/>
        <w:tabs>
          <w:tab w:val="left" w:pos="2858"/>
        </w:tabs>
        <w:autoSpaceDE w:val="0"/>
        <w:spacing w:line="284" w:lineRule="atLeast"/>
        <w:ind w:left="720"/>
        <w:jc w:val="both"/>
        <w:rPr>
          <w:szCs w:val="24"/>
        </w:rPr>
      </w:pPr>
      <w:r>
        <w:rPr>
          <w:szCs w:val="24"/>
        </w:rPr>
        <w:t>1)</w:t>
      </w:r>
      <w:r w:rsidR="00A033BB">
        <w:rPr>
          <w:szCs w:val="24"/>
        </w:rPr>
        <w:t xml:space="preserve"> </w:t>
      </w:r>
      <w:r w:rsidR="00574D57">
        <w:rPr>
          <w:szCs w:val="24"/>
        </w:rPr>
        <w:t xml:space="preserve">odstąpienia w całości lub w części od umowy z przyczyn leżących po stronie </w:t>
      </w:r>
    </w:p>
    <w:p w:rsidR="00574D57" w:rsidRDefault="00A033BB" w:rsidP="00A033BB">
      <w:pPr>
        <w:widowControl w:val="0"/>
        <w:tabs>
          <w:tab w:val="left" w:pos="2858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>wykonawcy w wysokości 10 % wynagrodzenia brutto określonego w § 9 ust. 1,</w:t>
      </w:r>
    </w:p>
    <w:p w:rsidR="00A033BB" w:rsidRDefault="00737D3B" w:rsidP="00E84A51">
      <w:pPr>
        <w:widowControl w:val="0"/>
        <w:tabs>
          <w:tab w:val="left" w:pos="2813"/>
          <w:tab w:val="left" w:pos="4208"/>
        </w:tabs>
        <w:autoSpaceDE w:val="0"/>
        <w:spacing w:line="284" w:lineRule="atLeast"/>
        <w:ind w:left="720"/>
        <w:jc w:val="both"/>
        <w:rPr>
          <w:spacing w:val="-2"/>
          <w:szCs w:val="24"/>
        </w:rPr>
      </w:pPr>
      <w:r>
        <w:rPr>
          <w:szCs w:val="24"/>
        </w:rPr>
        <w:t>2)</w:t>
      </w:r>
      <w:r w:rsidR="00E84A51">
        <w:rPr>
          <w:szCs w:val="24"/>
        </w:rPr>
        <w:t xml:space="preserve"> </w:t>
      </w:r>
      <w:r w:rsidR="00574D57">
        <w:rPr>
          <w:szCs w:val="24"/>
        </w:rPr>
        <w:t xml:space="preserve">niedotrzymania terminów wykonania przedmiotu umowy, o których mowa </w:t>
      </w:r>
      <w:r w:rsidR="00574D57">
        <w:rPr>
          <w:spacing w:val="-2"/>
          <w:szCs w:val="24"/>
        </w:rPr>
        <w:t xml:space="preserve">w § 2 ust. 1, </w:t>
      </w:r>
      <w:r w:rsidR="00A033BB">
        <w:rPr>
          <w:spacing w:val="-2"/>
          <w:szCs w:val="24"/>
        </w:rPr>
        <w:t xml:space="preserve"> </w:t>
      </w:r>
    </w:p>
    <w:p w:rsidR="00E84A51" w:rsidRDefault="00E84A51" w:rsidP="00E84A51">
      <w:pPr>
        <w:widowControl w:val="0"/>
        <w:tabs>
          <w:tab w:val="left" w:pos="2813"/>
          <w:tab w:val="left" w:pos="4208"/>
        </w:tabs>
        <w:autoSpaceDE w:val="0"/>
        <w:spacing w:line="284" w:lineRule="atLeast"/>
        <w:ind w:left="720"/>
        <w:jc w:val="both"/>
        <w:rPr>
          <w:szCs w:val="24"/>
        </w:rPr>
      </w:pPr>
      <w:r>
        <w:rPr>
          <w:spacing w:val="-2"/>
          <w:szCs w:val="24"/>
        </w:rPr>
        <w:t xml:space="preserve">    </w:t>
      </w:r>
      <w:r w:rsidR="00574D57">
        <w:rPr>
          <w:spacing w:val="-2"/>
          <w:szCs w:val="24"/>
        </w:rPr>
        <w:t>z przyczyn zależnych od wykonawcy w wysokości 0,5 % wynagrodzenia</w:t>
      </w:r>
      <w:r w:rsidR="00574D57">
        <w:rPr>
          <w:szCs w:val="24"/>
        </w:rPr>
        <w:t xml:space="preserve"> brutto </w:t>
      </w:r>
    </w:p>
    <w:p w:rsidR="00574D57" w:rsidRDefault="00E84A51" w:rsidP="00E84A51">
      <w:pPr>
        <w:widowControl w:val="0"/>
        <w:tabs>
          <w:tab w:val="left" w:pos="2813"/>
          <w:tab w:val="left" w:pos="4208"/>
        </w:tabs>
        <w:autoSpaceDE w:val="0"/>
        <w:spacing w:line="284" w:lineRule="atLeast"/>
        <w:ind w:left="720"/>
        <w:jc w:val="both"/>
        <w:rPr>
          <w:spacing w:val="-2"/>
          <w:szCs w:val="24"/>
        </w:rPr>
      </w:pPr>
      <w:r>
        <w:rPr>
          <w:szCs w:val="24"/>
        </w:rPr>
        <w:t xml:space="preserve">    </w:t>
      </w:r>
      <w:r w:rsidR="00574D57">
        <w:rPr>
          <w:szCs w:val="24"/>
        </w:rPr>
        <w:t xml:space="preserve">określonego w § 9 ust. 1 – </w:t>
      </w:r>
      <w:r w:rsidR="00574D57">
        <w:rPr>
          <w:spacing w:val="-2"/>
          <w:szCs w:val="24"/>
        </w:rPr>
        <w:t>za każdy dzień zwłoki,</w:t>
      </w:r>
    </w:p>
    <w:p w:rsidR="007F0B0C" w:rsidRDefault="007F0B0C" w:rsidP="007F0B0C">
      <w:pPr>
        <w:widowControl w:val="0"/>
        <w:tabs>
          <w:tab w:val="left" w:pos="2813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</w:t>
      </w:r>
      <w:r w:rsidR="00737D3B">
        <w:rPr>
          <w:szCs w:val="24"/>
        </w:rPr>
        <w:t>3)</w:t>
      </w:r>
      <w:r w:rsidR="00574D57">
        <w:rPr>
          <w:szCs w:val="24"/>
        </w:rPr>
        <w:t>zwłoki w usunięciu wad stwierdzonych przy odbiorze lub ujawnionych</w:t>
      </w:r>
      <w:r w:rsidR="00574D57">
        <w:rPr>
          <w:szCs w:val="24"/>
        </w:rPr>
        <w:br/>
      </w:r>
      <w:r>
        <w:rPr>
          <w:szCs w:val="24"/>
        </w:rPr>
        <w:t xml:space="preserve">                </w:t>
      </w:r>
      <w:r w:rsidR="00574D57">
        <w:rPr>
          <w:szCs w:val="24"/>
        </w:rPr>
        <w:t xml:space="preserve">w okresie rękojmi, powstałych z przyczyn zależnych od wykonawcy w </w:t>
      </w:r>
      <w:r>
        <w:rPr>
          <w:szCs w:val="24"/>
        </w:rPr>
        <w:t>wysokośc</w:t>
      </w:r>
      <w:r w:rsidR="00574D57">
        <w:rPr>
          <w:szCs w:val="24"/>
        </w:rPr>
        <w:t>i</w:t>
      </w:r>
      <w:r>
        <w:rPr>
          <w:szCs w:val="24"/>
        </w:rPr>
        <w:t xml:space="preserve">          </w:t>
      </w:r>
      <w:r w:rsidR="00574D57">
        <w:rPr>
          <w:szCs w:val="24"/>
        </w:rPr>
        <w:t xml:space="preserve"> </w:t>
      </w:r>
    </w:p>
    <w:p w:rsidR="007F0B0C" w:rsidRDefault="007F0B0C" w:rsidP="007F0B0C">
      <w:pPr>
        <w:widowControl w:val="0"/>
        <w:tabs>
          <w:tab w:val="left" w:pos="2813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 xml:space="preserve">0,5 % wynagrodzenia brutto określonego w § 9 ust. 1 – za każdy dzień zwłoki, liczony </w:t>
      </w:r>
    </w:p>
    <w:p w:rsidR="00574D57" w:rsidRDefault="007F0B0C" w:rsidP="007F0B0C">
      <w:pPr>
        <w:widowControl w:val="0"/>
        <w:tabs>
          <w:tab w:val="left" w:pos="2813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>od upływu terminu usunięcia wad wyznaczonego wykonawcy,</w:t>
      </w:r>
    </w:p>
    <w:p w:rsidR="00A90516" w:rsidRDefault="00A90516" w:rsidP="00A90516">
      <w:pPr>
        <w:widowControl w:val="0"/>
        <w:tabs>
          <w:tab w:val="left" w:pos="2798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</w:t>
      </w:r>
      <w:r w:rsidR="00737D3B">
        <w:rPr>
          <w:szCs w:val="24"/>
        </w:rPr>
        <w:t>4)</w:t>
      </w:r>
      <w:r>
        <w:rPr>
          <w:szCs w:val="24"/>
        </w:rPr>
        <w:t xml:space="preserve"> </w:t>
      </w:r>
      <w:r w:rsidR="00574D57">
        <w:rPr>
          <w:szCs w:val="24"/>
        </w:rPr>
        <w:t xml:space="preserve">niedotrzymania terminów określonych w harmonogramie rzeczowo-finansowym -  </w:t>
      </w:r>
    </w:p>
    <w:p w:rsidR="00A90516" w:rsidRDefault="00A90516" w:rsidP="00A90516">
      <w:pPr>
        <w:widowControl w:val="0"/>
        <w:tabs>
          <w:tab w:val="left" w:pos="2798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574D57">
        <w:rPr>
          <w:szCs w:val="24"/>
        </w:rPr>
        <w:t xml:space="preserve">0,5% wynagrodzenia brutto określonego w § 9 ust. 1 – za każdy dzień zwłoki licząc od </w:t>
      </w:r>
      <w:r>
        <w:rPr>
          <w:szCs w:val="24"/>
        </w:rPr>
        <w:t xml:space="preserve"> </w:t>
      </w:r>
    </w:p>
    <w:p w:rsidR="00574D57" w:rsidRDefault="00A90516" w:rsidP="00A90516">
      <w:pPr>
        <w:widowControl w:val="0"/>
        <w:tabs>
          <w:tab w:val="left" w:pos="2798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574D57">
        <w:rPr>
          <w:szCs w:val="24"/>
        </w:rPr>
        <w:t xml:space="preserve">daty określonej w harmonogramie. 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>Zamawiający zapłaci wykonawcy karę umowną za zwłokę w przystąpieniu do odbioru końcowego, w wysokości 0,5 % wynagrodzenia brutto określonego w § 9 ust. 1 - za każdy dzień zwłoki, licząc od następnego dnia po terminie wskazanym w § 10 ust. 6.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>Strony nie ponoszą odpowiedzialności za niewykonanie lub nienależyte wykonanie obowiązków wynikających z umowy spowodowane siłą wyższą.</w:t>
      </w:r>
    </w:p>
    <w:p w:rsidR="00E06CA7" w:rsidRDefault="00E06CA7" w:rsidP="00737D3B">
      <w:pPr>
        <w:widowControl w:val="0"/>
        <w:tabs>
          <w:tab w:val="left" w:pos="2843"/>
        </w:tabs>
        <w:autoSpaceDE w:val="0"/>
        <w:spacing w:line="284" w:lineRule="atLeast"/>
        <w:ind w:left="720"/>
        <w:jc w:val="both"/>
        <w:rPr>
          <w:szCs w:val="24"/>
        </w:rPr>
      </w:pPr>
      <w:r>
        <w:rPr>
          <w:szCs w:val="24"/>
        </w:rPr>
        <w:t>1</w:t>
      </w:r>
      <w:r w:rsidR="00737D3B">
        <w:rPr>
          <w:szCs w:val="24"/>
        </w:rPr>
        <w:t>)</w:t>
      </w:r>
      <w:r>
        <w:rPr>
          <w:szCs w:val="24"/>
        </w:rPr>
        <w:t xml:space="preserve"> </w:t>
      </w:r>
      <w:r w:rsidR="00574D57">
        <w:rPr>
          <w:szCs w:val="24"/>
        </w:rPr>
        <w:t xml:space="preserve">za przypadki siły wyższej uważa się wszelkie nieznane stronom w chwili zawierania </w:t>
      </w:r>
    </w:p>
    <w:p w:rsidR="00E06CA7" w:rsidRDefault="00E06CA7" w:rsidP="00E06CA7">
      <w:pPr>
        <w:widowControl w:val="0"/>
        <w:tabs>
          <w:tab w:val="left" w:pos="2843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 xml:space="preserve">umowy zdarzenia, zaistniałe niezależnie od woli stron i na których zaistnienie strony </w:t>
      </w:r>
    </w:p>
    <w:p w:rsidR="00E06CA7" w:rsidRDefault="00E06CA7" w:rsidP="00E06CA7">
      <w:pPr>
        <w:widowControl w:val="0"/>
        <w:tabs>
          <w:tab w:val="left" w:pos="2843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 xml:space="preserve">nie miały żadnego wpływu jak np. niesprzyjające warunki atmosferyczne, wojna, atak </w:t>
      </w:r>
    </w:p>
    <w:p w:rsidR="00574D57" w:rsidRDefault="00E06CA7" w:rsidP="00E06CA7">
      <w:pPr>
        <w:widowControl w:val="0"/>
        <w:tabs>
          <w:tab w:val="left" w:pos="2843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>terrorystyczny, pożar, powódź, epidemie, strajki, zarządzenia władz itp.</w:t>
      </w:r>
    </w:p>
    <w:p w:rsidR="00E06CA7" w:rsidRDefault="00E06CA7" w:rsidP="00E06CA7">
      <w:pPr>
        <w:widowControl w:val="0"/>
        <w:tabs>
          <w:tab w:val="left" w:pos="2798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</w:t>
      </w:r>
      <w:r w:rsidR="00737D3B">
        <w:rPr>
          <w:szCs w:val="24"/>
        </w:rPr>
        <w:t>2)</w:t>
      </w:r>
      <w:r>
        <w:rPr>
          <w:szCs w:val="24"/>
        </w:rPr>
        <w:t xml:space="preserve"> </w:t>
      </w:r>
      <w:r w:rsidR="00574D57">
        <w:rPr>
          <w:szCs w:val="24"/>
        </w:rPr>
        <w:t>strona powołująca się na siłę wyższą zawiadamia drugą stronę na piśmie</w:t>
      </w:r>
      <w:r w:rsidR="00574D57">
        <w:rPr>
          <w:szCs w:val="24"/>
        </w:rPr>
        <w:br/>
      </w:r>
      <w:r>
        <w:rPr>
          <w:szCs w:val="24"/>
        </w:rPr>
        <w:t xml:space="preserve">                </w:t>
      </w:r>
      <w:r w:rsidR="00574D57">
        <w:rPr>
          <w:szCs w:val="24"/>
        </w:rPr>
        <w:t xml:space="preserve">w terminie 7 dni od zaistnienia zdarzenia stanowiącego przypadek siły wyższej pod </w:t>
      </w:r>
      <w:r>
        <w:rPr>
          <w:szCs w:val="24"/>
        </w:rPr>
        <w:t xml:space="preserve"> </w:t>
      </w:r>
    </w:p>
    <w:p w:rsidR="00574D57" w:rsidRDefault="00E06CA7" w:rsidP="00E06CA7">
      <w:pPr>
        <w:widowControl w:val="0"/>
        <w:tabs>
          <w:tab w:val="left" w:pos="2798"/>
        </w:tabs>
        <w:autoSpaceDE w:val="0"/>
        <w:spacing w:line="284" w:lineRule="atLeast"/>
        <w:jc w:val="both"/>
        <w:rPr>
          <w:szCs w:val="24"/>
        </w:rPr>
      </w:pPr>
      <w:r>
        <w:rPr>
          <w:szCs w:val="24"/>
        </w:rPr>
        <w:t xml:space="preserve">                </w:t>
      </w:r>
      <w:r w:rsidR="00574D57">
        <w:rPr>
          <w:szCs w:val="24"/>
        </w:rPr>
        <w:t>rygorem utraty prawa powołania się na siłę wyższą.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jc w:val="both"/>
        <w:rPr>
          <w:szCs w:val="24"/>
        </w:rPr>
      </w:pPr>
      <w:r>
        <w:rPr>
          <w:szCs w:val="24"/>
        </w:rPr>
        <w:t>Opóźnienie lub wadliwe wykonanie całości lub części przedmiotu umowy z powodu siły wyższej, nie stanowi dla strony dotkniętej siłą wyższą, naruszenia postanowień umowy,</w:t>
      </w:r>
      <w:r>
        <w:rPr>
          <w:szCs w:val="24"/>
        </w:rPr>
        <w:br/>
        <w:t>z zastrzeżeniem ust. 5.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jc w:val="both"/>
        <w:rPr>
          <w:color w:val="000000"/>
          <w:szCs w:val="24"/>
        </w:rPr>
      </w:pPr>
      <w:r>
        <w:rPr>
          <w:color w:val="000000"/>
          <w:szCs w:val="24"/>
        </w:rPr>
        <w:t>W przypadku wystąpienia postojów w wykonywaniu robót z powodów, o których mowa w ust. 3 pkt 1, stosowne wpisy należy umieścić w dokumentacji budowy, a uzgodnione terminy wykonania robót przedłużone zostaną  co najmniej o czas trwania przestojów.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jc w:val="both"/>
        <w:rPr>
          <w:color w:val="000000"/>
          <w:szCs w:val="24"/>
        </w:rPr>
      </w:pPr>
      <w:r>
        <w:rPr>
          <w:color w:val="000000"/>
          <w:szCs w:val="24"/>
        </w:rPr>
        <w:t>Wpisy, o których mowa w ust. 5 muszą być potwierdzone wpisem inspektora nadzoru.</w:t>
      </w:r>
    </w:p>
    <w:p w:rsidR="00574D57" w:rsidRDefault="00574D57">
      <w:pPr>
        <w:widowControl w:val="0"/>
        <w:numPr>
          <w:ilvl w:val="0"/>
          <w:numId w:val="5"/>
        </w:numPr>
        <w:autoSpaceDE w:val="0"/>
        <w:jc w:val="both"/>
        <w:rPr>
          <w:color w:val="000000"/>
          <w:szCs w:val="24"/>
        </w:rPr>
      </w:pPr>
      <w:r>
        <w:rPr>
          <w:color w:val="000000"/>
          <w:szCs w:val="24"/>
        </w:rPr>
        <w:t>Strony zastrzegają sobie prawo do odszkodowania uzupełniającego, przenoszącego wysokość kar umownych do wysokości rzeczywiście poniesionej szkody.</w:t>
      </w:r>
    </w:p>
    <w:p w:rsidR="00574D57" w:rsidRDefault="00574D57">
      <w:pPr>
        <w:pStyle w:val="BodyText2"/>
        <w:tabs>
          <w:tab w:val="left" w:pos="1260"/>
        </w:tabs>
        <w:jc w:val="center"/>
        <w:rPr>
          <w:b/>
          <w:bCs/>
          <w:color w:val="FF0000"/>
          <w:szCs w:val="24"/>
        </w:rPr>
      </w:pPr>
    </w:p>
    <w:p w:rsidR="00574D57" w:rsidRDefault="00574D57">
      <w:pPr>
        <w:pStyle w:val="BodyText2"/>
        <w:tabs>
          <w:tab w:val="left" w:pos="126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>§ 13.</w:t>
      </w:r>
    </w:p>
    <w:p w:rsidR="00574D57" w:rsidRDefault="00574D57">
      <w:pPr>
        <w:widowControl w:val="0"/>
        <w:autoSpaceDE w:val="0"/>
        <w:jc w:val="both"/>
        <w:rPr>
          <w:szCs w:val="24"/>
        </w:rPr>
      </w:pPr>
      <w:r>
        <w:rPr>
          <w:szCs w:val="24"/>
        </w:rPr>
        <w:t>Jeżeli w toku czynności odbioru zostaną stwierdzone wady, zamawiającemu przysługują następujące uprawnienia:</w:t>
      </w:r>
    </w:p>
    <w:p w:rsidR="00574D57" w:rsidRDefault="00574D57">
      <w:pPr>
        <w:widowControl w:val="0"/>
        <w:numPr>
          <w:ilvl w:val="0"/>
          <w:numId w:val="17"/>
        </w:numPr>
        <w:autoSpaceDE w:val="0"/>
        <w:jc w:val="both"/>
        <w:rPr>
          <w:szCs w:val="24"/>
        </w:rPr>
      </w:pPr>
      <w:r>
        <w:rPr>
          <w:szCs w:val="24"/>
        </w:rPr>
        <w:t>w przypadku, gdy wady nadają się do usunięcia, zamawiający może odmówić odbioru do czasu usunięcia wad i w tym celu wyznaczy termin ich usunięcia;</w:t>
      </w:r>
    </w:p>
    <w:p w:rsidR="00574D57" w:rsidRDefault="00574D57">
      <w:pPr>
        <w:widowControl w:val="0"/>
        <w:numPr>
          <w:ilvl w:val="0"/>
          <w:numId w:val="17"/>
        </w:numPr>
        <w:autoSpaceDE w:val="0"/>
        <w:jc w:val="both"/>
        <w:rPr>
          <w:szCs w:val="24"/>
        </w:rPr>
      </w:pPr>
      <w:r>
        <w:rPr>
          <w:szCs w:val="24"/>
        </w:rPr>
        <w:t>w przypadku, gdy wady nie nadają się do usunięcia:</w:t>
      </w:r>
    </w:p>
    <w:p w:rsidR="00357F43" w:rsidRDefault="00357F43" w:rsidP="00357F43">
      <w:pPr>
        <w:widowControl w:val="0"/>
        <w:autoSpaceDE w:val="0"/>
        <w:jc w:val="both"/>
        <w:rPr>
          <w:spacing w:val="-4"/>
          <w:szCs w:val="24"/>
        </w:rPr>
      </w:pPr>
      <w:r>
        <w:rPr>
          <w:spacing w:val="-4"/>
          <w:szCs w:val="24"/>
        </w:rPr>
        <w:t xml:space="preserve">            1) </w:t>
      </w:r>
      <w:r w:rsidR="00574D57">
        <w:rPr>
          <w:spacing w:val="-4"/>
          <w:szCs w:val="24"/>
        </w:rPr>
        <w:t xml:space="preserve">uniemożliwiają one użytkowanie zgodnie z przeznaczeniem, zamawiający może odstąpić </w:t>
      </w:r>
      <w:r>
        <w:rPr>
          <w:spacing w:val="-4"/>
          <w:szCs w:val="24"/>
        </w:rPr>
        <w:t xml:space="preserve"> </w:t>
      </w:r>
    </w:p>
    <w:p w:rsidR="00574D57" w:rsidRDefault="00574D57" w:rsidP="00357F43">
      <w:pPr>
        <w:widowControl w:val="0"/>
        <w:autoSpaceDE w:val="0"/>
        <w:jc w:val="both"/>
        <w:rPr>
          <w:spacing w:val="-4"/>
          <w:szCs w:val="24"/>
        </w:rPr>
      </w:pPr>
      <w:r>
        <w:rPr>
          <w:spacing w:val="-4"/>
          <w:szCs w:val="24"/>
        </w:rPr>
        <w:t>od umowy lub żądać wykonania przedmiotu odbioru po raz drugi.</w:t>
      </w:r>
    </w:p>
    <w:p w:rsidR="00574D57" w:rsidRDefault="00574D57">
      <w:pPr>
        <w:widowControl w:val="0"/>
        <w:autoSpaceDE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>§ 14.</w:t>
      </w:r>
    </w:p>
    <w:p w:rsidR="00574D57" w:rsidRDefault="00574D57">
      <w:pPr>
        <w:widowControl w:val="0"/>
        <w:autoSpaceDE w:val="0"/>
        <w:ind w:firstLine="426"/>
        <w:jc w:val="both"/>
        <w:rPr>
          <w:szCs w:val="24"/>
        </w:rPr>
      </w:pPr>
      <w:r>
        <w:rPr>
          <w:szCs w:val="24"/>
        </w:rPr>
        <w:t xml:space="preserve">1. </w:t>
      </w:r>
      <w:r>
        <w:rPr>
          <w:szCs w:val="24"/>
        </w:rPr>
        <w:tab/>
        <w:t>Zamawiającemu przysługuje prawo odstąpienia od umowy:</w:t>
      </w:r>
    </w:p>
    <w:p w:rsidR="00574D57" w:rsidRDefault="00574D57">
      <w:pPr>
        <w:widowControl w:val="0"/>
        <w:numPr>
          <w:ilvl w:val="1"/>
          <w:numId w:val="8"/>
        </w:numPr>
        <w:autoSpaceDE w:val="0"/>
        <w:jc w:val="both"/>
        <w:rPr>
          <w:spacing w:val="-2"/>
          <w:szCs w:val="24"/>
        </w:rPr>
      </w:pPr>
      <w:r>
        <w:rPr>
          <w:szCs w:val="24"/>
        </w:rPr>
        <w:t xml:space="preserve">w razie zaistnienia istotnej zmiany okoliczności powodującej, że wykonanie przedmiotu umowy nie leży w interesie publicznym, czego nie można było przewidzieć w chwili zawarcia umowy. Odstąpienie od umowy w tym przypadku </w:t>
      </w:r>
      <w:r>
        <w:rPr>
          <w:spacing w:val="-2"/>
          <w:szCs w:val="24"/>
        </w:rPr>
        <w:t>może nastąpić w terminie 30 dni od powzięcia wiadomości o tych okolicznościach,</w:t>
      </w:r>
    </w:p>
    <w:p w:rsidR="00574D57" w:rsidRDefault="00574D57">
      <w:pPr>
        <w:widowControl w:val="0"/>
        <w:numPr>
          <w:ilvl w:val="1"/>
          <w:numId w:val="8"/>
        </w:numPr>
        <w:autoSpaceDE w:val="0"/>
        <w:jc w:val="both"/>
        <w:rPr>
          <w:szCs w:val="24"/>
        </w:rPr>
      </w:pPr>
      <w:r>
        <w:rPr>
          <w:szCs w:val="24"/>
        </w:rPr>
        <w:t>gdy zostanie wydany nakaz zajęcia majątku wykonawcy,</w:t>
      </w:r>
    </w:p>
    <w:p w:rsidR="00574D57" w:rsidRDefault="00574D57">
      <w:pPr>
        <w:widowControl w:val="0"/>
        <w:numPr>
          <w:ilvl w:val="1"/>
          <w:numId w:val="8"/>
        </w:numPr>
        <w:autoSpaceDE w:val="0"/>
        <w:jc w:val="both"/>
        <w:rPr>
          <w:szCs w:val="24"/>
        </w:rPr>
      </w:pPr>
      <w:r>
        <w:rPr>
          <w:spacing w:val="-2"/>
          <w:szCs w:val="24"/>
        </w:rPr>
        <w:t xml:space="preserve">gdy wykonawca nie przystąpił do realizacji przedmiotu umowy bez uzasadnionych </w:t>
      </w:r>
      <w:r>
        <w:rPr>
          <w:szCs w:val="24"/>
        </w:rPr>
        <w:t>przyczyn lub nie kontynuuje ich pomimo pisemnego wezwania zamawiającego.</w:t>
      </w:r>
    </w:p>
    <w:p w:rsidR="00574D57" w:rsidRDefault="00574D57">
      <w:pPr>
        <w:widowControl w:val="0"/>
        <w:autoSpaceDE w:val="0"/>
        <w:ind w:left="360"/>
        <w:jc w:val="both"/>
        <w:rPr>
          <w:szCs w:val="24"/>
        </w:rPr>
      </w:pPr>
      <w:r>
        <w:rPr>
          <w:szCs w:val="24"/>
        </w:rPr>
        <w:t>2. Wykonawcy przysługuje prawo do odstąpienia od umowy gdy:</w:t>
      </w:r>
    </w:p>
    <w:p w:rsidR="00574D57" w:rsidRDefault="00574D57">
      <w:pPr>
        <w:widowControl w:val="0"/>
        <w:numPr>
          <w:ilvl w:val="0"/>
          <w:numId w:val="3"/>
        </w:numPr>
        <w:autoSpaceDE w:val="0"/>
        <w:jc w:val="both"/>
        <w:rPr>
          <w:szCs w:val="24"/>
        </w:rPr>
      </w:pPr>
      <w:r>
        <w:rPr>
          <w:szCs w:val="24"/>
        </w:rPr>
        <w:t>zamawiający bez uzasadnionej przyczyny odmawia odbioru robót lub podpisania protokołu odbioru,</w:t>
      </w:r>
    </w:p>
    <w:p w:rsidR="00574D57" w:rsidRDefault="00574D57">
      <w:pPr>
        <w:widowControl w:val="0"/>
        <w:numPr>
          <w:ilvl w:val="0"/>
          <w:numId w:val="3"/>
        </w:numPr>
        <w:autoSpaceDE w:val="0"/>
        <w:jc w:val="both"/>
        <w:rPr>
          <w:szCs w:val="24"/>
        </w:rPr>
      </w:pPr>
      <w:r>
        <w:rPr>
          <w:szCs w:val="24"/>
        </w:rPr>
        <w:t>zamawiający zawiadomi wykonawcę, że wobec zaistnienia uprzednio nie przewidzianych okoliczności, nie będzie mógł spełnić swoich zobowiązań umownych wobec wykonawcy.</w:t>
      </w:r>
    </w:p>
    <w:p w:rsidR="00574D57" w:rsidRDefault="00574D57">
      <w:pPr>
        <w:widowControl w:val="0"/>
        <w:autoSpaceDE w:val="0"/>
        <w:ind w:left="851" w:hanging="425"/>
        <w:jc w:val="both"/>
        <w:rPr>
          <w:szCs w:val="24"/>
        </w:rPr>
      </w:pPr>
      <w:r>
        <w:rPr>
          <w:szCs w:val="24"/>
        </w:rPr>
        <w:t>3. Odstąpienie od umowy musi nastąpić w formie pisemnej pod rygorem nieważności takiego oświadczenia i zawierać uzasadnienie.</w:t>
      </w:r>
    </w:p>
    <w:p w:rsidR="00574D57" w:rsidRDefault="00574D57">
      <w:pPr>
        <w:widowControl w:val="0"/>
        <w:autoSpaceDE w:val="0"/>
        <w:jc w:val="center"/>
        <w:rPr>
          <w:b/>
          <w:color w:val="FF0000"/>
          <w:szCs w:val="24"/>
        </w:rPr>
      </w:pPr>
    </w:p>
    <w:p w:rsidR="00574D57" w:rsidRDefault="00574D57">
      <w:pPr>
        <w:widowControl w:val="0"/>
        <w:autoSpaceDE w:val="0"/>
        <w:jc w:val="center"/>
        <w:rPr>
          <w:b/>
          <w:szCs w:val="24"/>
        </w:rPr>
      </w:pPr>
      <w:r>
        <w:rPr>
          <w:b/>
          <w:szCs w:val="24"/>
        </w:rPr>
        <w:t>§ 15.</w:t>
      </w:r>
    </w:p>
    <w:p w:rsidR="00574D57" w:rsidRDefault="00574D57">
      <w:pPr>
        <w:widowControl w:val="0"/>
        <w:autoSpaceDE w:val="0"/>
        <w:ind w:left="851" w:hanging="425"/>
        <w:jc w:val="both"/>
        <w:rPr>
          <w:spacing w:val="-2"/>
        </w:rPr>
      </w:pPr>
      <w:r>
        <w:rPr>
          <w:spacing w:val="-4"/>
          <w:szCs w:val="24"/>
        </w:rPr>
        <w:t>1. Wniesiono zabezpieczenie należytego wykonania umowy w wysokości</w:t>
      </w:r>
      <w:r>
        <w:rPr>
          <w:bCs/>
          <w:spacing w:val="-4"/>
        </w:rPr>
        <w:t xml:space="preserve"> 10</w:t>
      </w:r>
      <w:r>
        <w:rPr>
          <w:spacing w:val="-4"/>
        </w:rPr>
        <w:t>% wynagrodzenia</w:t>
      </w:r>
      <w:r>
        <w:t xml:space="preserve">, </w:t>
      </w:r>
      <w:r>
        <w:rPr>
          <w:spacing w:val="-2"/>
        </w:rPr>
        <w:t>tj. ………………… zł (słownie:…………………………………………………………).</w:t>
      </w:r>
    </w:p>
    <w:p w:rsidR="00574D57" w:rsidRPr="00A45B19" w:rsidRDefault="00574D57">
      <w:pPr>
        <w:widowControl w:val="0"/>
        <w:autoSpaceDE w:val="0"/>
        <w:ind w:left="709" w:hanging="283"/>
        <w:jc w:val="both"/>
      </w:pPr>
      <w:r>
        <w:t xml:space="preserve">2. W przypadku należytego wykonania robót, 70% zabezpieczenia zostanie zwolnione </w:t>
      </w:r>
      <w:r>
        <w:br/>
        <w:t>w ciągu 30 dni po końcowym odbiorze robót potwierdzonym protokołem odbioru,</w:t>
      </w:r>
      <w:r>
        <w:br/>
        <w:t xml:space="preserve">a pozostała część, tj. 30% </w:t>
      </w:r>
      <w:r>
        <w:rPr>
          <w:szCs w:val="24"/>
        </w:rPr>
        <w:t xml:space="preserve">zostanie zwolnione </w:t>
      </w:r>
      <w:r w:rsidRPr="00A45B19">
        <w:rPr>
          <w:szCs w:val="24"/>
        </w:rPr>
        <w:t xml:space="preserve">w ciągu 15 dni po upływie okresu rękojmi, o którym mowa </w:t>
      </w:r>
      <w:r w:rsidRPr="00A45B19">
        <w:t>w §</w:t>
      </w:r>
      <w:r w:rsidRPr="00A45B19">
        <w:rPr>
          <w:bCs/>
        </w:rPr>
        <w:t xml:space="preserve"> 6</w:t>
      </w:r>
      <w:r w:rsidRPr="00A45B19">
        <w:t xml:space="preserve"> ust. 2 umowy.</w:t>
      </w:r>
    </w:p>
    <w:p w:rsidR="00574D57" w:rsidRDefault="00574D57">
      <w:pPr>
        <w:widowControl w:val="0"/>
        <w:autoSpaceDE w:val="0"/>
        <w:jc w:val="center"/>
        <w:rPr>
          <w:b/>
          <w:bCs/>
          <w:color w:val="FF0000"/>
          <w:szCs w:val="24"/>
        </w:rPr>
      </w:pPr>
    </w:p>
    <w:p w:rsidR="00574D57" w:rsidRDefault="00574D57">
      <w:pPr>
        <w:widowControl w:val="0"/>
        <w:autoSpaceDE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>§ 16.</w:t>
      </w:r>
    </w:p>
    <w:p w:rsidR="00574D57" w:rsidRDefault="00574D57">
      <w:pPr>
        <w:widowControl w:val="0"/>
        <w:autoSpaceDE w:val="0"/>
        <w:ind w:left="360"/>
        <w:rPr>
          <w:szCs w:val="24"/>
        </w:rPr>
      </w:pPr>
      <w:r>
        <w:rPr>
          <w:szCs w:val="24"/>
        </w:rPr>
        <w:t>Za realizację umowy odpowiadają:</w:t>
      </w:r>
    </w:p>
    <w:p w:rsidR="00574D57" w:rsidRDefault="00574D57">
      <w:pPr>
        <w:widowControl w:val="0"/>
        <w:numPr>
          <w:ilvl w:val="0"/>
          <w:numId w:val="11"/>
        </w:numPr>
        <w:autoSpaceDE w:val="0"/>
        <w:jc w:val="both"/>
        <w:rPr>
          <w:spacing w:val="-6"/>
          <w:szCs w:val="24"/>
        </w:rPr>
      </w:pPr>
      <w:r>
        <w:rPr>
          <w:spacing w:val="-6"/>
          <w:szCs w:val="24"/>
        </w:rPr>
        <w:t>ze strony zamawiającego:</w:t>
      </w:r>
    </w:p>
    <w:p w:rsidR="00574D57" w:rsidRDefault="00574D57">
      <w:pPr>
        <w:widowControl w:val="0"/>
        <w:numPr>
          <w:ilvl w:val="2"/>
          <w:numId w:val="11"/>
        </w:numPr>
        <w:tabs>
          <w:tab w:val="left" w:pos="5103"/>
        </w:tabs>
        <w:autoSpaceDE w:val="0"/>
        <w:ind w:left="1701" w:hanging="425"/>
        <w:jc w:val="both"/>
      </w:pPr>
      <w:r>
        <w:t>……………….. – ………………………………………,</w:t>
      </w:r>
    </w:p>
    <w:p w:rsidR="00574D57" w:rsidRDefault="00574D57">
      <w:pPr>
        <w:widowControl w:val="0"/>
        <w:numPr>
          <w:ilvl w:val="2"/>
          <w:numId w:val="11"/>
        </w:numPr>
        <w:tabs>
          <w:tab w:val="left" w:pos="5103"/>
        </w:tabs>
        <w:autoSpaceDE w:val="0"/>
        <w:ind w:left="1701" w:hanging="425"/>
        <w:jc w:val="both"/>
      </w:pPr>
      <w:r>
        <w:t>……………….. - ……………………………………….,</w:t>
      </w:r>
    </w:p>
    <w:p w:rsidR="00574D57" w:rsidRDefault="00574D57">
      <w:pPr>
        <w:widowControl w:val="0"/>
        <w:numPr>
          <w:ilvl w:val="0"/>
          <w:numId w:val="11"/>
        </w:numPr>
        <w:autoSpaceDE w:val="0"/>
        <w:jc w:val="both"/>
        <w:rPr>
          <w:spacing w:val="-6"/>
          <w:szCs w:val="24"/>
        </w:rPr>
      </w:pPr>
      <w:r>
        <w:rPr>
          <w:spacing w:val="-6"/>
          <w:szCs w:val="24"/>
        </w:rPr>
        <w:t>ze strony wykonawcy: ……………………………</w:t>
      </w:r>
    </w:p>
    <w:p w:rsidR="00574D57" w:rsidRDefault="00574D57">
      <w:pPr>
        <w:widowControl w:val="0"/>
        <w:autoSpaceDE w:val="0"/>
        <w:jc w:val="center"/>
        <w:rPr>
          <w:b/>
          <w:bCs/>
          <w:szCs w:val="24"/>
        </w:rPr>
      </w:pPr>
    </w:p>
    <w:p w:rsidR="00574D57" w:rsidRDefault="00574D57">
      <w:pPr>
        <w:widowControl w:val="0"/>
        <w:autoSpaceDE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>§ 17.</w:t>
      </w:r>
    </w:p>
    <w:p w:rsidR="00574D57" w:rsidRDefault="00574D57">
      <w:pPr>
        <w:widowControl w:val="0"/>
        <w:numPr>
          <w:ilvl w:val="0"/>
          <w:numId w:val="9"/>
        </w:numPr>
        <w:autoSpaceDE w:val="0"/>
        <w:jc w:val="both"/>
        <w:rPr>
          <w:szCs w:val="24"/>
        </w:rPr>
      </w:pPr>
      <w:r>
        <w:rPr>
          <w:szCs w:val="24"/>
        </w:rPr>
        <w:t xml:space="preserve">W sprawach, które nie zostały uregulowane niniejszą umową, mają zastosowanie przepisy Kodeksu cywilnego, ustawy Prawo zamówień publicznych </w:t>
      </w:r>
      <w:r>
        <w:rPr>
          <w:bCs/>
          <w:szCs w:val="24"/>
        </w:rPr>
        <w:t xml:space="preserve">i </w:t>
      </w:r>
      <w:r>
        <w:rPr>
          <w:szCs w:val="24"/>
        </w:rPr>
        <w:t>ustawy Prawo budowlane.</w:t>
      </w:r>
    </w:p>
    <w:p w:rsidR="00574D57" w:rsidRDefault="00574D57">
      <w:pPr>
        <w:widowControl w:val="0"/>
        <w:numPr>
          <w:ilvl w:val="0"/>
          <w:numId w:val="9"/>
        </w:numPr>
        <w:autoSpaceDE w:val="0"/>
        <w:jc w:val="both"/>
      </w:pPr>
      <w:r>
        <w:t>Wszelkie zmiany niniejszej umowy wymagaj</w:t>
      </w:r>
      <w:r>
        <w:rPr>
          <w:rFonts w:eastAsia="TimesNewRoman"/>
        </w:rPr>
        <w:t xml:space="preserve">ą </w:t>
      </w:r>
      <w:r>
        <w:t>formy pisemnego aneksu pod rygorem niewa</w:t>
      </w:r>
      <w:r>
        <w:rPr>
          <w:rFonts w:eastAsia="TimesNewRoman"/>
        </w:rPr>
        <w:t>ż</w:t>
      </w:r>
      <w:r>
        <w:t>no</w:t>
      </w:r>
      <w:r>
        <w:rPr>
          <w:rFonts w:eastAsia="TimesNewRoman"/>
        </w:rPr>
        <w:t>ś</w:t>
      </w:r>
      <w:r>
        <w:t>ci i mog</w:t>
      </w:r>
      <w:r>
        <w:rPr>
          <w:rFonts w:eastAsia="TimesNewRoman"/>
        </w:rPr>
        <w:t xml:space="preserve">ą </w:t>
      </w:r>
      <w:r>
        <w:t>zosta</w:t>
      </w:r>
      <w:r>
        <w:rPr>
          <w:rFonts w:eastAsia="TimesNewRoman"/>
        </w:rPr>
        <w:t xml:space="preserve">ć </w:t>
      </w:r>
      <w:r>
        <w:t>dokonane, o ile nie stoj</w:t>
      </w:r>
      <w:r>
        <w:rPr>
          <w:rFonts w:eastAsia="TimesNewRoman"/>
        </w:rPr>
        <w:t xml:space="preserve">ą </w:t>
      </w:r>
      <w:r>
        <w:t>w sprzeczno</w:t>
      </w:r>
      <w:r>
        <w:rPr>
          <w:rFonts w:eastAsia="TimesNewRoman"/>
        </w:rPr>
        <w:t>ś</w:t>
      </w:r>
      <w:r>
        <w:t>ci z regulacjami zawartymi w ustawie Prawo zamówie</w:t>
      </w:r>
      <w:r>
        <w:rPr>
          <w:rFonts w:eastAsia="TimesNewRoman"/>
        </w:rPr>
        <w:t xml:space="preserve">ń </w:t>
      </w:r>
      <w:r>
        <w:t>publicznych.</w:t>
      </w:r>
    </w:p>
    <w:p w:rsidR="00574D57" w:rsidRDefault="00574D57">
      <w:pPr>
        <w:widowControl w:val="0"/>
        <w:numPr>
          <w:ilvl w:val="0"/>
          <w:numId w:val="9"/>
        </w:numPr>
        <w:autoSpaceDE w:val="0"/>
        <w:jc w:val="both"/>
        <w:rPr>
          <w:szCs w:val="24"/>
        </w:rPr>
      </w:pPr>
      <w:r>
        <w:rPr>
          <w:szCs w:val="24"/>
        </w:rPr>
        <w:t>Zmiany, o których mowa w ust. 2 mogą:</w:t>
      </w:r>
    </w:p>
    <w:p w:rsidR="00574D57" w:rsidRDefault="00574D57">
      <w:pPr>
        <w:widowControl w:val="0"/>
        <w:numPr>
          <w:ilvl w:val="1"/>
          <w:numId w:val="9"/>
        </w:numPr>
        <w:tabs>
          <w:tab w:val="left" w:pos="3402"/>
        </w:tabs>
        <w:autoSpaceDE w:val="0"/>
        <w:ind w:left="1134" w:hanging="283"/>
        <w:jc w:val="both"/>
        <w:rPr>
          <w:szCs w:val="24"/>
        </w:rPr>
      </w:pPr>
      <w:r>
        <w:rPr>
          <w:szCs w:val="24"/>
        </w:rPr>
        <w:t>dotyczyć przedłużenia terminów, o których mowa w § 2 ust. 1 w przypadku: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 xml:space="preserve">konieczności wykonania zamówień dodatkowych, których wykonanie jest niezbędne dla prawidłowego wykonania oraz zakończenia przedmiotu zamówienia wraz ze wszystkimi konsekwencjami występującymi w związku </w:t>
      </w:r>
      <w:r>
        <w:br/>
        <w:t>z przedłużeniem tego terminu,</w:t>
      </w:r>
    </w:p>
    <w:p w:rsidR="00F32793" w:rsidRDefault="00F32793" w:rsidP="00F32793">
      <w:pPr>
        <w:widowControl w:val="0"/>
        <w:tabs>
          <w:tab w:val="left" w:pos="5103"/>
        </w:tabs>
        <w:autoSpaceDE w:val="0"/>
        <w:ind w:left="1440"/>
        <w:jc w:val="both"/>
      </w:pPr>
    </w:p>
    <w:p w:rsidR="00F32793" w:rsidRDefault="00F32793" w:rsidP="00F32793">
      <w:pPr>
        <w:widowControl w:val="0"/>
        <w:tabs>
          <w:tab w:val="left" w:pos="5103"/>
        </w:tabs>
        <w:autoSpaceDE w:val="0"/>
        <w:jc w:val="both"/>
      </w:pPr>
    </w:p>
    <w:p w:rsidR="00F32793" w:rsidRDefault="00F32793" w:rsidP="00F32793">
      <w:pPr>
        <w:widowControl w:val="0"/>
        <w:tabs>
          <w:tab w:val="left" w:pos="5103"/>
        </w:tabs>
        <w:autoSpaceDE w:val="0"/>
        <w:jc w:val="both"/>
      </w:pP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>konieczności wykonania robót nieprzewidzianych w dokumentacji,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  <w:rPr>
          <w:spacing w:val="-2"/>
        </w:rPr>
      </w:pPr>
      <w:r>
        <w:t xml:space="preserve">zmiany przepisów prawa Unii Europejskiej lub prawa krajowego, co powoduje konieczność dostosowania dokumentacji projektowej do </w:t>
      </w:r>
      <w:r>
        <w:rPr>
          <w:spacing w:val="-2"/>
        </w:rPr>
        <w:t>zmienionych przepisów, które to zmiany nastąpiły w trakcie realizacji zamówienia,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>zmian w zakresie projektowym, dokonanych na wniosek zamawiającego,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 xml:space="preserve">pisemnego żądania wstrzymania prac skierowanego do wykonawcy przez zamawiającego, lub wydania zakazu prowadzenia prac przez organ administracji publicznej o ile żądanie lub wydanie zakazów nie nastąpiło </w:t>
      </w:r>
      <w:r>
        <w:br/>
        <w:t>z przyczyn, za które wykonawca ponosi odpowiedzialność,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>opóźnienia w uzyskaniu wymaganych uzgodnień lub opinii innych organów administracji, niezbędnych do realizacji zamówienia,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>konieczności wprowadzenia zmian w dokumentacji technicznej,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  <w:rPr>
          <w:spacing w:val="-4"/>
          <w:szCs w:val="24"/>
        </w:rPr>
      </w:pPr>
      <w:r>
        <w:rPr>
          <w:szCs w:val="24"/>
        </w:rPr>
        <w:t xml:space="preserve">wystąpienia niekorzystnych warunków atmosferycznych, powodujących </w:t>
      </w:r>
      <w:r>
        <w:rPr>
          <w:spacing w:val="-4"/>
          <w:szCs w:val="24"/>
        </w:rPr>
        <w:t>wstrzymanie wykonania umowy, potwierdzonych pisemnie przez zamawiającego,</w:t>
      </w:r>
    </w:p>
    <w:p w:rsidR="00574D57" w:rsidRDefault="00574D57" w:rsidP="00F32793">
      <w:pPr>
        <w:widowControl w:val="0"/>
        <w:numPr>
          <w:ilvl w:val="0"/>
          <w:numId w:val="26"/>
        </w:numPr>
        <w:tabs>
          <w:tab w:val="left" w:pos="5103"/>
        </w:tabs>
        <w:autoSpaceDE w:val="0"/>
        <w:jc w:val="both"/>
      </w:pPr>
      <w:r>
        <w:t>wystąpienia siły wyższej (np.: wojna, strajk itd.).</w:t>
      </w:r>
    </w:p>
    <w:p w:rsidR="00574D57" w:rsidRDefault="00574D57">
      <w:pPr>
        <w:widowControl w:val="0"/>
        <w:numPr>
          <w:ilvl w:val="1"/>
          <w:numId w:val="9"/>
        </w:numPr>
        <w:tabs>
          <w:tab w:val="left" w:pos="3402"/>
        </w:tabs>
        <w:autoSpaceDE w:val="0"/>
        <w:ind w:left="1134" w:hanging="283"/>
        <w:jc w:val="both"/>
        <w:rPr>
          <w:bCs/>
        </w:rPr>
      </w:pPr>
      <w:r>
        <w:rPr>
          <w:bCs/>
        </w:rPr>
        <w:t xml:space="preserve">dotyczyć zmian parametrów technicznych realizowanego przedmiotu umowy </w:t>
      </w:r>
      <w:r>
        <w:rPr>
          <w:bCs/>
        </w:rPr>
        <w:br/>
        <w:t>w przypadku:</w:t>
      </w:r>
    </w:p>
    <w:p w:rsidR="00B57F3B" w:rsidRDefault="00B57F3B" w:rsidP="00B57F3B">
      <w:pPr>
        <w:widowControl w:val="0"/>
        <w:tabs>
          <w:tab w:val="left" w:pos="3396"/>
        </w:tabs>
        <w:autoSpaceDE w:val="0"/>
        <w:jc w:val="both"/>
        <w:rPr>
          <w:bCs/>
        </w:rPr>
      </w:pPr>
      <w:r>
        <w:rPr>
          <w:bCs/>
        </w:rPr>
        <w:t xml:space="preserve">                  a) </w:t>
      </w:r>
      <w:r w:rsidR="00574D57">
        <w:rPr>
          <w:bCs/>
        </w:rPr>
        <w:t xml:space="preserve">poprawy parametrów technicznych, jakości, sprawności, wydajności lub innych </w:t>
      </w:r>
    </w:p>
    <w:p w:rsidR="00574D57" w:rsidRDefault="00B57F3B" w:rsidP="00B57F3B">
      <w:pPr>
        <w:widowControl w:val="0"/>
        <w:tabs>
          <w:tab w:val="left" w:pos="3396"/>
        </w:tabs>
        <w:autoSpaceDE w:val="0"/>
        <w:jc w:val="both"/>
        <w:rPr>
          <w:bCs/>
        </w:rPr>
      </w:pPr>
      <w:r>
        <w:rPr>
          <w:bCs/>
        </w:rPr>
        <w:t xml:space="preserve">                      </w:t>
      </w:r>
      <w:r w:rsidR="00574D57">
        <w:rPr>
          <w:bCs/>
        </w:rPr>
        <w:t>parametrów charakterystycznych dla danego elementu robót,</w:t>
      </w:r>
    </w:p>
    <w:p w:rsidR="00B57F3B" w:rsidRDefault="00B57F3B" w:rsidP="00B57F3B">
      <w:pPr>
        <w:widowControl w:val="0"/>
        <w:tabs>
          <w:tab w:val="left" w:pos="3381"/>
        </w:tabs>
        <w:autoSpaceDE w:val="0"/>
        <w:jc w:val="both"/>
        <w:rPr>
          <w:bCs/>
        </w:rPr>
      </w:pPr>
      <w:r>
        <w:rPr>
          <w:bCs/>
        </w:rPr>
        <w:t xml:space="preserve">                  b) </w:t>
      </w:r>
      <w:r w:rsidR="00574D57">
        <w:rPr>
          <w:bCs/>
        </w:rPr>
        <w:t xml:space="preserve">aktualizacji rozwiązań projektowych z uwagi na postęp technologiczny bądź </w:t>
      </w:r>
    </w:p>
    <w:p w:rsidR="00574D57" w:rsidRDefault="00B57F3B" w:rsidP="00B57F3B">
      <w:pPr>
        <w:widowControl w:val="0"/>
        <w:tabs>
          <w:tab w:val="left" w:pos="3381"/>
        </w:tabs>
        <w:autoSpaceDE w:val="0"/>
        <w:jc w:val="both"/>
        <w:rPr>
          <w:bCs/>
        </w:rPr>
      </w:pPr>
      <w:r>
        <w:rPr>
          <w:bCs/>
        </w:rPr>
        <w:t xml:space="preserve">                      </w:t>
      </w:r>
      <w:r w:rsidR="00574D57">
        <w:rPr>
          <w:bCs/>
        </w:rPr>
        <w:t>zmiany obowiązujących przepisów,</w:t>
      </w:r>
    </w:p>
    <w:p w:rsidR="00B57F3B" w:rsidRDefault="00B57F3B" w:rsidP="00B57F3B">
      <w:pPr>
        <w:widowControl w:val="0"/>
        <w:tabs>
          <w:tab w:val="left" w:pos="3381"/>
        </w:tabs>
        <w:autoSpaceDE w:val="0"/>
        <w:jc w:val="both"/>
        <w:rPr>
          <w:bCs/>
        </w:rPr>
      </w:pPr>
      <w:r>
        <w:rPr>
          <w:bCs/>
        </w:rPr>
        <w:t xml:space="preserve">                  c) </w:t>
      </w:r>
      <w:r w:rsidR="00574D57">
        <w:rPr>
          <w:bCs/>
        </w:rPr>
        <w:t xml:space="preserve">pojawienia się na rynku materiałów lub urządzeń nowszej generacji pozwalających </w:t>
      </w:r>
    </w:p>
    <w:p w:rsidR="00B57F3B" w:rsidRDefault="00B57F3B" w:rsidP="00B57F3B">
      <w:pPr>
        <w:widowControl w:val="0"/>
        <w:tabs>
          <w:tab w:val="left" w:pos="3381"/>
        </w:tabs>
        <w:autoSpaceDE w:val="0"/>
        <w:jc w:val="both"/>
        <w:rPr>
          <w:bCs/>
        </w:rPr>
      </w:pPr>
      <w:r>
        <w:rPr>
          <w:bCs/>
        </w:rPr>
        <w:t xml:space="preserve">                      </w:t>
      </w:r>
      <w:r w:rsidR="00574D57">
        <w:rPr>
          <w:bCs/>
        </w:rPr>
        <w:t xml:space="preserve">na zaoszczędzenie kosztów realizacji przedmiotu umowy lub kosztów eksploatacji </w:t>
      </w:r>
      <w:r>
        <w:rPr>
          <w:bCs/>
        </w:rPr>
        <w:t xml:space="preserve"> </w:t>
      </w:r>
    </w:p>
    <w:p w:rsidR="00574D57" w:rsidRDefault="00B57F3B" w:rsidP="00B57F3B">
      <w:pPr>
        <w:widowControl w:val="0"/>
        <w:tabs>
          <w:tab w:val="left" w:pos="3381"/>
        </w:tabs>
        <w:autoSpaceDE w:val="0"/>
        <w:jc w:val="both"/>
        <w:rPr>
          <w:bCs/>
        </w:rPr>
      </w:pPr>
      <w:r>
        <w:rPr>
          <w:bCs/>
        </w:rPr>
        <w:t xml:space="preserve">                      </w:t>
      </w:r>
      <w:r w:rsidR="00574D57">
        <w:rPr>
          <w:bCs/>
        </w:rPr>
        <w:t>wykonanego przedmiotu umowy;</w:t>
      </w:r>
    </w:p>
    <w:p w:rsidR="00574D57" w:rsidRDefault="00574D57">
      <w:pPr>
        <w:widowControl w:val="0"/>
        <w:numPr>
          <w:ilvl w:val="0"/>
          <w:numId w:val="11"/>
        </w:numPr>
        <w:autoSpaceDE w:val="0"/>
        <w:jc w:val="both"/>
        <w:rPr>
          <w:spacing w:val="-2"/>
        </w:rPr>
      </w:pPr>
      <w:r>
        <w:rPr>
          <w:bCs/>
        </w:rPr>
        <w:t>być związane ze zmianą przepisów prawa powszechnie obowi</w:t>
      </w:r>
      <w:r>
        <w:rPr>
          <w:rFonts w:eastAsia="TimesNewRoman"/>
          <w:bCs/>
        </w:rPr>
        <w:t>ą</w:t>
      </w:r>
      <w:r>
        <w:rPr>
          <w:bCs/>
        </w:rPr>
        <w:t>zuj</w:t>
      </w:r>
      <w:r>
        <w:rPr>
          <w:rFonts w:eastAsia="TimesNewRoman"/>
          <w:bCs/>
        </w:rPr>
        <w:t>ą</w:t>
      </w:r>
      <w:r>
        <w:rPr>
          <w:bCs/>
        </w:rPr>
        <w:t>cego, je</w:t>
      </w:r>
      <w:r>
        <w:rPr>
          <w:rFonts w:eastAsia="TimesNewRoman"/>
          <w:bCs/>
        </w:rPr>
        <w:t>ś</w:t>
      </w:r>
      <w:r>
        <w:rPr>
          <w:bCs/>
        </w:rPr>
        <w:t xml:space="preserve">li </w:t>
      </w:r>
      <w:r>
        <w:t xml:space="preserve">wpływa </w:t>
      </w:r>
      <w:r>
        <w:rPr>
          <w:spacing w:val="-2"/>
        </w:rPr>
        <w:t xml:space="preserve">ona na zakres lub warunki wykonania przez strony </w:t>
      </w:r>
      <w:r>
        <w:rPr>
          <w:rFonts w:eastAsia="TimesNewRoman"/>
          <w:spacing w:val="-2"/>
        </w:rPr>
        <w:t>ś</w:t>
      </w:r>
      <w:r>
        <w:rPr>
          <w:spacing w:val="-2"/>
        </w:rPr>
        <w:t>wiadcze</w:t>
      </w:r>
      <w:r>
        <w:rPr>
          <w:rFonts w:eastAsia="TimesNewRoman"/>
          <w:spacing w:val="-2"/>
        </w:rPr>
        <w:t xml:space="preserve">ń </w:t>
      </w:r>
      <w:r>
        <w:rPr>
          <w:spacing w:val="-2"/>
        </w:rPr>
        <w:t>wynikaj</w:t>
      </w:r>
      <w:r>
        <w:rPr>
          <w:rFonts w:eastAsia="TimesNewRoman"/>
          <w:spacing w:val="-2"/>
        </w:rPr>
        <w:t>ą</w:t>
      </w:r>
      <w:r>
        <w:rPr>
          <w:spacing w:val="-2"/>
        </w:rPr>
        <w:t>cych z umowy,</w:t>
      </w:r>
    </w:p>
    <w:p w:rsidR="00574D57" w:rsidRDefault="00574D57">
      <w:pPr>
        <w:widowControl w:val="0"/>
        <w:numPr>
          <w:ilvl w:val="0"/>
          <w:numId w:val="11"/>
        </w:numPr>
        <w:autoSpaceDE w:val="0"/>
        <w:jc w:val="both"/>
        <w:rPr>
          <w:spacing w:val="-2"/>
        </w:rPr>
      </w:pPr>
      <w:r>
        <w:rPr>
          <w:spacing w:val="-2"/>
        </w:rPr>
        <w:t>być związane z zawarciem oraz zmianami umowy o dofinansowanie ze środków zewnętrznych.</w:t>
      </w:r>
    </w:p>
    <w:p w:rsidR="00574D57" w:rsidRDefault="00574D57">
      <w:pPr>
        <w:widowControl w:val="0"/>
        <w:numPr>
          <w:ilvl w:val="0"/>
          <w:numId w:val="11"/>
        </w:numPr>
        <w:autoSpaceDE w:val="0"/>
        <w:jc w:val="both"/>
        <w:rPr>
          <w:szCs w:val="24"/>
        </w:rPr>
      </w:pPr>
      <w:r>
        <w:rPr>
          <w:szCs w:val="24"/>
        </w:rPr>
        <w:t xml:space="preserve">być związane ze zmianą uchwały budżetowej. </w:t>
      </w:r>
    </w:p>
    <w:p w:rsidR="00574D57" w:rsidRDefault="00574D57">
      <w:pPr>
        <w:widowControl w:val="0"/>
        <w:numPr>
          <w:ilvl w:val="0"/>
          <w:numId w:val="9"/>
        </w:numPr>
        <w:autoSpaceDE w:val="0"/>
        <w:jc w:val="both"/>
        <w:rPr>
          <w:szCs w:val="24"/>
        </w:rPr>
      </w:pPr>
      <w:r>
        <w:rPr>
          <w:szCs w:val="24"/>
        </w:rPr>
        <w:t>Wystąpienie okoliczności, o których mowa w ust. 3 pkt 1 – 2, należy niezwłocznie zgłosić pisemnie osobom, o których mowa w § 16 pkt 1.</w:t>
      </w:r>
    </w:p>
    <w:p w:rsidR="00574D57" w:rsidRDefault="00574D57">
      <w:pPr>
        <w:widowControl w:val="0"/>
        <w:numPr>
          <w:ilvl w:val="0"/>
          <w:numId w:val="9"/>
        </w:numPr>
        <w:autoSpaceDE w:val="0"/>
        <w:jc w:val="both"/>
        <w:rPr>
          <w:szCs w:val="24"/>
        </w:rPr>
      </w:pPr>
      <w:r>
        <w:rPr>
          <w:szCs w:val="24"/>
        </w:rPr>
        <w:t>Ewentualne spory wynikłe na tle realizacji niniejszej umowy będą rozstrzygane przez Sądy Powszechne, właściwe miejscowo dla zamawiającego.</w:t>
      </w:r>
    </w:p>
    <w:p w:rsidR="00574D57" w:rsidRDefault="00574D57">
      <w:pPr>
        <w:widowControl w:val="0"/>
        <w:numPr>
          <w:ilvl w:val="0"/>
          <w:numId w:val="9"/>
        </w:numPr>
        <w:autoSpaceDE w:val="0"/>
        <w:jc w:val="both"/>
        <w:rPr>
          <w:szCs w:val="24"/>
        </w:rPr>
      </w:pPr>
      <w:r>
        <w:rPr>
          <w:szCs w:val="24"/>
        </w:rPr>
        <w:t>Specyfikacja Istotnych Warunków Zamówienia w postępowaniu poprzedzającym zawarcie tej umowy stanowi jej integralną część.</w:t>
      </w:r>
    </w:p>
    <w:p w:rsidR="00574D57" w:rsidRDefault="00574D57">
      <w:pPr>
        <w:widowControl w:val="0"/>
        <w:autoSpaceDE w:val="0"/>
        <w:jc w:val="center"/>
        <w:rPr>
          <w:b/>
          <w:bCs/>
          <w:color w:val="FF0000"/>
          <w:szCs w:val="24"/>
        </w:rPr>
      </w:pPr>
    </w:p>
    <w:p w:rsidR="00574D57" w:rsidRDefault="00574D57">
      <w:pPr>
        <w:widowControl w:val="0"/>
        <w:autoSpaceDE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>§ 18.</w:t>
      </w:r>
    </w:p>
    <w:p w:rsidR="00574D57" w:rsidRDefault="00574D57">
      <w:pPr>
        <w:pStyle w:val="Tekstpodstawowy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Umowę sporządzono w trzech jednobrzmiących egzemplarzach, z których jeden egzemplarz otrzymuje wykonawca, dwa egzemplarze zamawiający.</w:t>
      </w:r>
    </w:p>
    <w:p w:rsidR="00574D57" w:rsidRDefault="00574D57">
      <w:pPr>
        <w:pStyle w:val="Tekstpodstawowy"/>
        <w:rPr>
          <w:rFonts w:ascii="Times New Roman" w:hAnsi="Times New Roman" w:cs="Times New Roman"/>
          <w:color w:val="auto"/>
          <w:sz w:val="24"/>
          <w:szCs w:val="24"/>
        </w:rPr>
      </w:pPr>
    </w:p>
    <w:p w:rsidR="00574D57" w:rsidRDefault="00574D57">
      <w:pPr>
        <w:widowControl w:val="0"/>
        <w:autoSpaceDE w:val="0"/>
        <w:jc w:val="center"/>
        <w:rPr>
          <w:b/>
          <w:bCs/>
        </w:rPr>
      </w:pPr>
      <w:r>
        <w:rPr>
          <w:b/>
          <w:bCs/>
        </w:rPr>
        <w:t>WYKONAWCA: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ZAMAWIAJĄCY:</w:t>
      </w:r>
    </w:p>
    <w:p w:rsidR="00574D57" w:rsidRDefault="00574D57">
      <w:pPr>
        <w:rPr>
          <w:color w:val="FF0000"/>
        </w:rPr>
      </w:pPr>
    </w:p>
    <w:p w:rsidR="00574D57" w:rsidRDefault="00574D57">
      <w:pPr>
        <w:rPr>
          <w:color w:val="FF0000"/>
        </w:rPr>
      </w:pPr>
    </w:p>
    <w:p w:rsidR="00574D57" w:rsidRDefault="00574D57"/>
    <w:sectPr w:rsidR="00574D57">
      <w:footerReference w:type="default" r:id="rId7"/>
      <w:pgSz w:w="12240" w:h="15840"/>
      <w:pgMar w:top="993" w:right="1417" w:bottom="1276" w:left="1417" w:header="708" w:footer="72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E28" w:rsidRDefault="009B1E28">
      <w:r>
        <w:separator/>
      </w:r>
    </w:p>
  </w:endnote>
  <w:endnote w:type="continuationSeparator" w:id="0">
    <w:p w:rsidR="009B1E28" w:rsidRDefault="009B1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lbany">
    <w:altName w:val="Arial"/>
    <w:charset w:val="00"/>
    <w:family w:val="swiss"/>
    <w:pitch w:val="variable"/>
  </w:font>
  <w:font w:name="HG Mincho Light J">
    <w:altName w:val="msmincho"/>
    <w:charset w:val="00"/>
    <w:family w:val="auto"/>
    <w:pitch w:val="variable"/>
  </w:font>
  <w:font w:name="Thorndale">
    <w:altName w:val="Times New Roman"/>
    <w:charset w:val="00"/>
    <w:family w:val="roman"/>
    <w:pitch w:val="variable"/>
  </w:font>
  <w:font w:name="TimesNewRoman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D57" w:rsidRDefault="0066687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94005" cy="220980"/>
              <wp:effectExtent l="3810" t="635" r="6985" b="6985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2209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D57" w:rsidRDefault="00574D57">
                          <w:pPr>
                            <w:pStyle w:val="Stopka"/>
                            <w:jc w:val="center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 w:rsidR="009B1E28">
                            <w:rPr>
                              <w:rStyle w:val="Numerstrony"/>
                              <w:noProof/>
                            </w:rPr>
                            <w:t>1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23.15pt;height:17.4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JbigIAABsFAAAOAAAAZHJzL2Uyb0RvYy54bWysVF1v2yAUfZ+0/4B4T/0hp42tOlWbLNOk&#10;7kNq9wOIwTEaBgYkdjf1v+8CcdpsL9M0P+ALXA7n3nsu1zdjL9CBGcuVrHF2kWLEZKMol7saf33c&#10;zBYYWUckJUJJVuMnZvHN8u2b60FXLFedEpQZBCDSVoOuceecrpLENh3rib1QmknYbJXpiYOp2SXU&#10;kAHQe5HkaXqZDMpQbVTDrIXVddzEy4Dftqxxn9vWModEjYGbC6MJ49aPyfKaVDtDdMebIw3yDyx6&#10;wiVceoJaE0fQ3vA/oHreGGVV6y4a1SeqbXnDQgwQTZb+Fs1DRzQLsUByrD6lyf4/2ObT4YtBnNY4&#10;x0iSHkr0yEaH7tSIMp+dQdsKnB40uLkRlqHKIVKr71XzzSKpVh2RO3ZrjBo6RiiwCyeTV0cjjvUg&#10;2+GjonAN2TsVgMbW9D51kAwE6FClp1NlPJUGFvOySNM5Rg1s5XlaLkLlElJNh7Wx7j1TPfJGjQ0U&#10;PoCTw711EAa4Ti7+LqsEpxsuRJiY3XYlDDoQEMkmfPGs0B2Jq9N1NroGvDMMIT2SVB4zXhdXIAAg&#10;4Pd8KEERP8ssL9K7vJxtLhdXs2JTzGflVbqYpVl5V16mRVmsN8+eQVZUHaeUyXsu2aTOrPi76h/7&#10;JOoq6BMNNS7n+TwEd8b+GNYx1tR/vvaQtDO3njtoVsH7Gi9OTqTyRX8nKRwglSNcRDs5px/QIAfT&#10;P2QlSMSrIurDjdsRULxutoo+gViMgmKCIuCFAaNT5gdGA3Rrje33PTEMI/FBguB8a0+GmYztZBDZ&#10;wNEaO4yiuXLxCdhrw3cdIEdJS3ULomx5EMwLC6DsJ9CBgfzxtfAt/noevF7etOUvAAAA//8DAFBL&#10;AwQUAAYACAAAACEA5fPUadgAAAADAQAADwAAAGRycy9kb3ducmV2LnhtbEyPy27CMBBF95X6D9Yg&#10;dVccHuKRxkEtVdlWhEpsTTzEUeJxFBtI/77Dii5n7tWZM9lmcK24Yh9qTwom4wQEUulNTZWCn8PX&#10;6wpEiJqMbj2hgl8MsMmfnzKdGn+jPV6LWAmGUEi1Ahtjl0oZSotOh7HvkDg7+97pyGNfSdPrG8Nd&#10;K6dJspBO18QXrO5wa7FsiotTMPueLo9hV3xuuyOum1X4aM5klXoZDe9vICIO8VGGuz6rQ85OJ38h&#10;E0SrgB+J963gbL6YgTgxd74GmWfyv3v+BwAA//8DAFBLAQItABQABgAIAAAAIQC2gziS/gAAAOEB&#10;AAATAAAAAAAAAAAAAAAAAAAAAABbQ29udGVudF9UeXBlc10ueG1sUEsBAi0AFAAGAAgAAAAhADj9&#10;If/WAAAAlAEAAAsAAAAAAAAAAAAAAAAALwEAAF9yZWxzLy5yZWxzUEsBAi0AFAAGAAgAAAAhANl+&#10;8luKAgAAGwUAAA4AAAAAAAAAAAAAAAAALgIAAGRycy9lMm9Eb2MueG1sUEsBAi0AFAAGAAgAAAAh&#10;AOXz1GnYAAAAAwEAAA8AAAAAAAAAAAAAAAAA5AQAAGRycy9kb3ducmV2LnhtbFBLBQYAAAAABAAE&#10;APMAAADpBQAAAAA=&#10;" stroked="f">
              <v:fill opacity="0"/>
              <v:textbox inset="0,0,0,0">
                <w:txbxContent>
                  <w:p w:rsidR="00574D57" w:rsidRDefault="00574D57">
                    <w:pPr>
                      <w:pStyle w:val="Stopka"/>
                      <w:jc w:val="center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 w:rsidR="009B1E28">
                      <w:rPr>
                        <w:rStyle w:val="Numerstrony"/>
                        <w:noProof/>
                      </w:rPr>
                      <w:t>1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5753100" cy="809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96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E28" w:rsidRDefault="009B1E28">
      <w:r>
        <w:separator/>
      </w:r>
    </w:p>
  </w:footnote>
  <w:footnote w:type="continuationSeparator" w:id="0">
    <w:p w:rsidR="009B1E28" w:rsidRDefault="009B1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center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567" w:hanging="283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850" w:hanging="283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1134" w:hanging="283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1417" w:hanging="283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1701" w:hanging="283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1984" w:hanging="283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2268" w:hanging="283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2551" w:hanging="283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auto"/>
        <w:spacing w:val="-2"/>
        <w:szCs w:val="24"/>
      </w:rPr>
    </w:lvl>
  </w:abstractNum>
  <w:abstractNum w:abstractNumId="4" w15:restartNumberingAfterBreak="0">
    <w:nsid w:val="00000005"/>
    <w:multiLevelType w:val="multi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  <w:szCs w:val="24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  <w:color w:val="auto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center"/>
      <w:pPr>
        <w:tabs>
          <w:tab w:val="num" w:pos="2320"/>
        </w:tabs>
        <w:ind w:left="2320" w:hanging="34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8Num9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center"/>
      <w:pPr>
        <w:tabs>
          <w:tab w:val="num" w:pos="1420"/>
        </w:tabs>
        <w:ind w:left="1420" w:hanging="34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i w:val="0"/>
        <w:color w:val="auto"/>
        <w:spacing w:val="-2"/>
        <w:szCs w:val="24"/>
      </w:rPr>
    </w:lvl>
  </w:abstractNum>
  <w:abstractNum w:abstractNumId="10" w15:restartNumberingAfterBreak="0">
    <w:nsid w:val="0000000B"/>
    <w:multiLevelType w:val="multi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color w:val="auto"/>
      </w:r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</w:abstractNum>
  <w:abstractNum w:abstractNumId="12" w15:restartNumberingAfterBreak="0">
    <w:nsid w:val="0000000D"/>
    <w:multiLevelType w:val="single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pacing w:val="-2"/>
        <w:szCs w:val="24"/>
      </w:rPr>
    </w:lvl>
  </w:abstractNum>
  <w:abstractNum w:abstractNumId="13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  <w:szCs w:val="24"/>
      </w:rPr>
    </w:lvl>
  </w:abstractNum>
  <w:abstractNum w:abstractNumId="14" w15:restartNumberingAfterBreak="0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pacing w:val="-4"/>
        <w:szCs w:val="24"/>
      </w:rPr>
    </w:lvl>
    <w:lvl w:ilvl="1">
      <w:start w:val="1"/>
      <w:numFmt w:val="decimal"/>
      <w:lvlText w:val="%2)"/>
      <w:lvlJc w:val="center"/>
      <w:pPr>
        <w:tabs>
          <w:tab w:val="num" w:pos="1475"/>
        </w:tabs>
        <w:ind w:left="1475" w:hanging="34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0000010"/>
    <w:multiLevelType w:val="singleLevel"/>
    <w:tmpl w:val="00000010"/>
    <w:name w:val="WW8Num18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  <w:bCs w:val="0"/>
        <w:color w:val="auto"/>
        <w:szCs w:val="24"/>
      </w:rPr>
    </w:lvl>
  </w:abstractNum>
  <w:abstractNum w:abstractNumId="16" w15:restartNumberingAfterBreak="0">
    <w:nsid w:val="00000011"/>
    <w:multiLevelType w:val="single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18" w15:restartNumberingAfterBreak="0">
    <w:nsid w:val="00000013"/>
    <w:multiLevelType w:val="multilevel"/>
    <w:tmpl w:val="00000013"/>
    <w:name w:val="WW8Num21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pl-P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>
      <w:start w:val="1"/>
      <w:numFmt w:val="decimal"/>
      <w:lvlText w:val="%3)"/>
      <w:lvlJc w:val="center"/>
      <w:pPr>
        <w:tabs>
          <w:tab w:val="num" w:pos="2320"/>
        </w:tabs>
        <w:ind w:left="2320" w:hanging="34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</w:rPr>
    </w:lvl>
  </w:abstractNum>
  <w:abstractNum w:abstractNumId="20" w15:restartNumberingAfterBreak="0">
    <w:nsid w:val="00000015"/>
    <w:multiLevelType w:val="multilevel"/>
    <w:tmpl w:val="00000015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6"/>
    <w:multiLevelType w:val="multilevel"/>
    <w:tmpl w:val="00000016"/>
    <w:name w:val="WW8Num2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center"/>
      <w:pPr>
        <w:tabs>
          <w:tab w:val="num" w:pos="2320"/>
        </w:tabs>
        <w:ind w:left="2320" w:hanging="34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7"/>
    <w:multiLevelType w:val="singleLevel"/>
    <w:tmpl w:val="00000017"/>
    <w:name w:val="WW8Num26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</w:abstractNum>
  <w:abstractNum w:abstractNumId="23" w15:restartNumberingAfterBreak="0">
    <w:nsid w:val="00000018"/>
    <w:multiLevelType w:val="singleLevel"/>
    <w:tmpl w:val="00000018"/>
    <w:name w:val="WW8Num27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/>
        <w:color w:val="000000"/>
      </w:rPr>
    </w:lvl>
  </w:abstractNum>
  <w:abstractNum w:abstractNumId="24" w15:restartNumberingAfterBreak="0">
    <w:nsid w:val="00000019"/>
    <w:multiLevelType w:val="multilevel"/>
    <w:tmpl w:val="00000019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0000001A"/>
    <w:multiLevelType w:val="multilevel"/>
    <w:tmpl w:val="C0E219B0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color w:val="auto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0A"/>
    <w:rsid w:val="000E40B0"/>
    <w:rsid w:val="00221378"/>
    <w:rsid w:val="003026DC"/>
    <w:rsid w:val="00334EE9"/>
    <w:rsid w:val="00357F43"/>
    <w:rsid w:val="00372C19"/>
    <w:rsid w:val="003840DD"/>
    <w:rsid w:val="00462D54"/>
    <w:rsid w:val="004C3F95"/>
    <w:rsid w:val="00574D57"/>
    <w:rsid w:val="00666877"/>
    <w:rsid w:val="00667533"/>
    <w:rsid w:val="006A65C9"/>
    <w:rsid w:val="00737D3B"/>
    <w:rsid w:val="007F0B0C"/>
    <w:rsid w:val="00836DC1"/>
    <w:rsid w:val="008A5B0A"/>
    <w:rsid w:val="008B6F7B"/>
    <w:rsid w:val="00930F99"/>
    <w:rsid w:val="009B1E28"/>
    <w:rsid w:val="009B74D8"/>
    <w:rsid w:val="00A033BB"/>
    <w:rsid w:val="00A45B19"/>
    <w:rsid w:val="00A90516"/>
    <w:rsid w:val="00B57F3B"/>
    <w:rsid w:val="00C21F48"/>
    <w:rsid w:val="00CA2CC5"/>
    <w:rsid w:val="00D82D7E"/>
    <w:rsid w:val="00E06CA7"/>
    <w:rsid w:val="00E106AC"/>
    <w:rsid w:val="00E84A51"/>
    <w:rsid w:val="00F32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6C15FAA3-C922-4E38-A19D-3D5891AE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widowControl w:val="0"/>
      <w:numPr>
        <w:numId w:val="1"/>
      </w:numPr>
      <w:autoSpaceDE w:val="0"/>
      <w:outlineLvl w:val="0"/>
    </w:pPr>
    <w:rPr>
      <w:rFonts w:ascii="Arial" w:hAnsi="Arial" w:cs="Arial"/>
      <w:b/>
      <w:color w:val="000000"/>
      <w:sz w:val="22"/>
    </w:rPr>
  </w:style>
  <w:style w:type="paragraph" w:styleId="Nagwek2">
    <w:name w:val="heading 2"/>
    <w:basedOn w:val="Normalny"/>
    <w:next w:val="Normalny"/>
    <w:qFormat/>
    <w:pPr>
      <w:keepNext/>
      <w:widowControl w:val="0"/>
      <w:numPr>
        <w:ilvl w:val="1"/>
        <w:numId w:val="1"/>
      </w:numPr>
      <w:autoSpaceDE w:val="0"/>
      <w:jc w:val="center"/>
      <w:outlineLvl w:val="1"/>
    </w:pPr>
    <w:rPr>
      <w:b/>
      <w:bCs/>
      <w:color w:val="000000"/>
      <w:sz w:val="28"/>
    </w:rPr>
  </w:style>
  <w:style w:type="paragraph" w:styleId="Nagwek3">
    <w:name w:val="heading 3"/>
    <w:basedOn w:val="Normalny"/>
    <w:next w:val="Normalny"/>
    <w:qFormat/>
    <w:pPr>
      <w:keepNext/>
      <w:widowControl w:val="0"/>
      <w:numPr>
        <w:ilvl w:val="2"/>
        <w:numId w:val="1"/>
      </w:numPr>
      <w:autoSpaceDE w:val="0"/>
      <w:ind w:left="567" w:firstLine="0"/>
      <w:outlineLvl w:val="2"/>
    </w:pPr>
    <w:rPr>
      <w:b/>
      <w:bCs/>
      <w:color w:val="000000"/>
    </w:rPr>
  </w:style>
  <w:style w:type="paragraph" w:styleId="Nagwek4">
    <w:name w:val="heading 4"/>
    <w:basedOn w:val="Normalny"/>
    <w:next w:val="Normalny"/>
    <w:qFormat/>
    <w:pPr>
      <w:keepNext/>
      <w:widowControl w:val="0"/>
      <w:numPr>
        <w:ilvl w:val="3"/>
        <w:numId w:val="1"/>
      </w:numPr>
      <w:autoSpaceDE w:val="0"/>
      <w:spacing w:line="300" w:lineRule="atLeast"/>
      <w:ind w:left="284" w:firstLine="283"/>
      <w:jc w:val="both"/>
      <w:outlineLvl w:val="3"/>
    </w:pPr>
    <w:rPr>
      <w:b/>
      <w:bCs/>
      <w:color w:val="000000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keepNext/>
      <w:widowControl w:val="0"/>
      <w:numPr>
        <w:ilvl w:val="5"/>
        <w:numId w:val="1"/>
      </w:numPr>
      <w:autoSpaceDE w:val="0"/>
      <w:spacing w:line="320" w:lineRule="atLeast"/>
      <w:ind w:left="0" w:firstLine="720"/>
      <w:jc w:val="both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spacing w:line="300" w:lineRule="atLeast"/>
      <w:jc w:val="both"/>
      <w:outlineLvl w:val="6"/>
    </w:pPr>
    <w:rPr>
      <w:b/>
      <w:bCs/>
    </w:rPr>
  </w:style>
  <w:style w:type="paragraph" w:styleId="Nagwek9">
    <w:name w:val="heading 9"/>
    <w:basedOn w:val="Normalny"/>
    <w:next w:val="Normalny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Times New Roman" w:hAnsi="Times New Roman" w:cs="Times New Roman"/>
      <w:b w:val="0"/>
      <w:bCs w:val="0"/>
      <w:i w:val="0"/>
      <w:iCs w:val="0"/>
      <w:color w:val="auto"/>
      <w:spacing w:val="-2"/>
      <w:szCs w:val="24"/>
    </w:rPr>
  </w:style>
  <w:style w:type="character" w:customStyle="1" w:styleId="WW8Num7z0">
    <w:name w:val="WW8Num7z0"/>
    <w:rPr>
      <w:b w:val="0"/>
      <w:bCs w:val="0"/>
      <w:color w:val="auto"/>
      <w:szCs w:val="24"/>
    </w:rPr>
  </w:style>
  <w:style w:type="character" w:customStyle="1" w:styleId="WW8Num7z1">
    <w:name w:val="WW8Num7z1"/>
    <w:rPr>
      <w:rFonts w:ascii="Times New Roman" w:hAnsi="Times New Roman"/>
    </w:rPr>
  </w:style>
  <w:style w:type="character" w:customStyle="1" w:styleId="WW8Num9z0">
    <w:name w:val="WW8Num9z0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2z0">
    <w:name w:val="WW8Num12z0"/>
    <w:rPr>
      <w:i w:val="0"/>
      <w:color w:val="auto"/>
      <w:spacing w:val="-2"/>
      <w:szCs w:val="24"/>
    </w:rPr>
  </w:style>
  <w:style w:type="character" w:customStyle="1" w:styleId="WW8Num13z0">
    <w:name w:val="WW8Num13z0"/>
  </w:style>
  <w:style w:type="character" w:customStyle="1" w:styleId="WW8Num13z1">
    <w:name w:val="WW8Num13z1"/>
    <w:rPr>
      <w:color w:val="auto"/>
    </w:rPr>
  </w:style>
  <w:style w:type="character" w:customStyle="1" w:styleId="WW8Num14z0">
    <w:name w:val="WW8Num14z0"/>
    <w:rPr>
      <w:b w:val="0"/>
      <w:color w:val="000000"/>
    </w:rPr>
  </w:style>
  <w:style w:type="character" w:customStyle="1" w:styleId="WW8Num15z0">
    <w:name w:val="WW8Num15z0"/>
    <w:rPr>
      <w:spacing w:val="-2"/>
      <w:szCs w:val="24"/>
    </w:rPr>
  </w:style>
  <w:style w:type="character" w:customStyle="1" w:styleId="WW8Num16z0">
    <w:name w:val="WW8Num16z0"/>
    <w:rPr>
      <w:b w:val="0"/>
      <w:bCs w:val="0"/>
      <w:color w:val="auto"/>
      <w:szCs w:val="24"/>
    </w:rPr>
  </w:style>
  <w:style w:type="character" w:customStyle="1" w:styleId="WW8Num17z0">
    <w:name w:val="WW8Num17z0"/>
    <w:rPr>
      <w:spacing w:val="-4"/>
      <w:szCs w:val="24"/>
    </w:rPr>
  </w:style>
  <w:style w:type="character" w:customStyle="1" w:styleId="WW8Num18z0">
    <w:name w:val="WW8Num18z0"/>
    <w:rPr>
      <w:b w:val="0"/>
      <w:bCs w:val="0"/>
      <w:color w:val="auto"/>
      <w:szCs w:val="24"/>
    </w:rPr>
  </w:style>
  <w:style w:type="character" w:customStyle="1" w:styleId="WW8Num20z0">
    <w:name w:val="WW8Num20z0"/>
    <w:rPr>
      <w:b w:val="0"/>
      <w:i w:val="0"/>
    </w:rPr>
  </w:style>
  <w:style w:type="character" w:customStyle="1" w:styleId="WW8Num21z0">
    <w:name w:val="WW8Num21z0"/>
    <w:rPr>
      <w:lang w:val="pl-PL"/>
    </w:rPr>
  </w:style>
  <w:style w:type="character" w:customStyle="1" w:styleId="WW8Num22z3">
    <w:name w:val="WW8Num22z3"/>
  </w:style>
  <w:style w:type="character" w:customStyle="1" w:styleId="WW8Num23z0">
    <w:name w:val="WW8Num23z0"/>
    <w:rPr>
      <w:szCs w:val="24"/>
    </w:rPr>
  </w:style>
  <w:style w:type="character" w:customStyle="1" w:styleId="WW8Num27z0">
    <w:name w:val="WW8Num27z0"/>
    <w:rPr>
      <w:color w:val="000000"/>
    </w:rPr>
  </w:style>
  <w:style w:type="character" w:customStyle="1" w:styleId="Domylnaczcionkaakapitu3">
    <w:name w:val="Domyślna czcionka akapitu3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4z0">
    <w:name w:val="WW8Num4z0"/>
  </w:style>
  <w:style w:type="character" w:customStyle="1" w:styleId="WW8Num5z0">
    <w:name w:val="WW8Num5z0"/>
    <w:rPr>
      <w:b w:val="0"/>
      <w:i w:val="0"/>
    </w:rPr>
  </w:style>
  <w:style w:type="character" w:customStyle="1" w:styleId="WW8Num8z3">
    <w:name w:val="WW8Num8z3"/>
  </w:style>
  <w:style w:type="character" w:customStyle="1" w:styleId="WW8Num10z0">
    <w:name w:val="WW8Num10z0"/>
    <w:rPr>
      <w:b w:val="0"/>
      <w:bCs/>
      <w:iCs/>
      <w:strike w:val="0"/>
      <w:dstrike w:val="0"/>
      <w:color w:val="auto"/>
      <w:spacing w:val="-2"/>
      <w:szCs w:val="24"/>
    </w:rPr>
  </w:style>
  <w:style w:type="character" w:customStyle="1" w:styleId="WW8Num10z1">
    <w:name w:val="WW8Num10z1"/>
  </w:style>
  <w:style w:type="character" w:customStyle="1" w:styleId="WW8Num11z2">
    <w:name w:val="WW8Num11z2"/>
  </w:style>
  <w:style w:type="character" w:customStyle="1" w:styleId="WW8Num12z1">
    <w:name w:val="WW8Num12z1"/>
  </w:style>
  <w:style w:type="character" w:customStyle="1" w:styleId="WW8Num12z4">
    <w:name w:val="WW8Num12z4"/>
  </w:style>
  <w:style w:type="character" w:customStyle="1" w:styleId="WW8Num15z1">
    <w:name w:val="WW8Num15z1"/>
    <w:rPr>
      <w:rFonts w:ascii="Times New Roman" w:eastAsia="Times New Roman" w:hAnsi="Times New Roman" w:cs="Times New Roman"/>
    </w:rPr>
  </w:style>
  <w:style w:type="character" w:customStyle="1" w:styleId="WW8Num17z1">
    <w:name w:val="WW8Num17z1"/>
    <w:rPr>
      <w:color w:val="auto"/>
    </w:rPr>
  </w:style>
  <w:style w:type="character" w:customStyle="1" w:styleId="WW8Num19z0">
    <w:name w:val="WW8Num19z0"/>
    <w:rPr>
      <w:color w:val="auto"/>
      <w:spacing w:val="-2"/>
      <w:szCs w:val="24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2z0">
    <w:name w:val="WW8Num22z0"/>
    <w:rPr>
      <w:color w:val="000000"/>
      <w:szCs w:val="24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6z0">
    <w:name w:val="WW8Num26z0"/>
    <w:rPr>
      <w:bCs/>
      <w:szCs w:val="24"/>
    </w:rPr>
  </w:style>
  <w:style w:type="character" w:customStyle="1" w:styleId="WW8Num26z2">
    <w:name w:val="WW8Num26z2"/>
  </w:style>
  <w:style w:type="character" w:customStyle="1" w:styleId="WW8Num28z3">
    <w:name w:val="WW8Num28z3"/>
  </w:style>
  <w:style w:type="character" w:customStyle="1" w:styleId="WW8Num30z2">
    <w:name w:val="WW8Num30z2"/>
  </w:style>
  <w:style w:type="character" w:customStyle="1" w:styleId="WW8Num31z0">
    <w:name w:val="WW8Num31z0"/>
    <w:rPr>
      <w:b w:val="0"/>
      <w:bCs w:val="0"/>
      <w:szCs w:val="24"/>
    </w:rPr>
  </w:style>
  <w:style w:type="character" w:customStyle="1" w:styleId="WW8Num32z0">
    <w:name w:val="WW8Num32z0"/>
  </w:style>
  <w:style w:type="character" w:customStyle="1" w:styleId="WW8Num33z2">
    <w:name w:val="WW8Num33z2"/>
  </w:style>
  <w:style w:type="character" w:customStyle="1" w:styleId="WW8Num34z0">
    <w:name w:val="WW8Num34z0"/>
    <w:rPr>
      <w:bCs/>
      <w:iCs/>
      <w:strike w:val="0"/>
      <w:dstrike w:val="0"/>
      <w:color w:val="auto"/>
      <w:spacing w:val="-2"/>
      <w:szCs w:val="24"/>
    </w:rPr>
  </w:style>
  <w:style w:type="character" w:customStyle="1" w:styleId="WW8Num35z4">
    <w:name w:val="WW8Num35z4"/>
  </w:style>
  <w:style w:type="character" w:customStyle="1" w:styleId="WW8Num37z0">
    <w:name w:val="WW8Num37z0"/>
    <w:rPr>
      <w:szCs w:val="24"/>
    </w:rPr>
  </w:style>
  <w:style w:type="character" w:customStyle="1" w:styleId="WW8Num40z0">
    <w:name w:val="WW8Num40z0"/>
    <w:rPr>
      <w:szCs w:val="24"/>
    </w:rPr>
  </w:style>
  <w:style w:type="character" w:customStyle="1" w:styleId="WW8Num40z1">
    <w:name w:val="WW8Num40z1"/>
    <w:rPr>
      <w:color w:val="auto"/>
    </w:rPr>
  </w:style>
  <w:style w:type="character" w:customStyle="1" w:styleId="WW8Num41z0">
    <w:name w:val="WW8Num41z0"/>
    <w:rPr>
      <w:rFonts w:ascii="Times New Roman" w:eastAsia="Times New Roman" w:hAnsi="Times New Roman" w:cs="Times New Roman"/>
    </w:rPr>
  </w:style>
  <w:style w:type="character" w:customStyle="1" w:styleId="WW8Num41z1">
    <w:name w:val="WW8Num41z1"/>
    <w:rPr>
      <w:rFonts w:ascii="Courier New" w:hAnsi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1z3">
    <w:name w:val="WW8Num41z3"/>
    <w:rPr>
      <w:rFonts w:ascii="Symbol" w:hAnsi="Symbol"/>
    </w:rPr>
  </w:style>
  <w:style w:type="character" w:customStyle="1" w:styleId="WW8Num42z0">
    <w:name w:val="WW8Num42z0"/>
    <w:rPr>
      <w:color w:val="000000"/>
      <w:lang w:val="pl-PL"/>
    </w:rPr>
  </w:style>
  <w:style w:type="character" w:customStyle="1" w:styleId="Domylnaczcionkaakapitu2">
    <w:name w:val="Domyślna czcionka akapitu2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color w:val="auto"/>
      <w:szCs w:val="24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color w:val="000000"/>
      <w:lang w:val="pl-PL"/>
    </w:rPr>
  </w:style>
  <w:style w:type="character" w:customStyle="1" w:styleId="WW8Num8z1">
    <w:name w:val="WW8Num8z1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3">
    <w:name w:val="WW8Num13z3"/>
    <w:rPr>
      <w:rFonts w:ascii="Times New Roman" w:eastAsia="Times New Roman" w:hAnsi="Times New Roman" w:cs="Times New Roman"/>
    </w:rPr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  <w:rPr>
      <w:b w:val="0"/>
      <w:i w:val="0"/>
    </w:rPr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  <w:rPr>
      <w:color w:val="auto"/>
    </w:rPr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b w:val="0"/>
      <w:bCs/>
      <w:i w:val="0"/>
      <w:color w:val="000000"/>
      <w:szCs w:val="24"/>
    </w:rPr>
  </w:style>
  <w:style w:type="character" w:customStyle="1" w:styleId="WW8Num22z2">
    <w:name w:val="WW8Num22z2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szCs w:val="24"/>
    </w:rPr>
  </w:style>
  <w:style w:type="character" w:customStyle="1" w:styleId="WW8Num24z1">
    <w:name w:val="WW8Num24z1"/>
    <w:rPr>
      <w:color w:val="auto"/>
    </w:rPr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color w:val="auto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1">
    <w:name w:val="WW8Num31z1"/>
    <w:rPr>
      <w:b w:val="0"/>
      <w:i w:val="0"/>
    </w:rPr>
  </w:style>
  <w:style w:type="character" w:customStyle="1" w:styleId="WW8Num31z2">
    <w:name w:val="WW8Num31z2"/>
    <w:rPr>
      <w:color w:val="auto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bCs/>
      <w:spacing w:val="-2"/>
      <w:szCs w:val="24"/>
    </w:rPr>
  </w:style>
  <w:style w:type="character" w:customStyle="1" w:styleId="WW8Num33z1">
    <w:name w:val="WW8Num33z1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</w:style>
  <w:style w:type="character" w:customStyle="1" w:styleId="WW8Num36z1">
    <w:name w:val="WW8Num36z1"/>
    <w:rPr>
      <w:color w:val="auto"/>
    </w:rPr>
  </w:style>
  <w:style w:type="character" w:customStyle="1" w:styleId="WW8Num36z2">
    <w:name w:val="WW8Num36z2"/>
    <w:rPr>
      <w:b w:val="0"/>
      <w:i w:val="0"/>
    </w:rPr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Domylnaczcionkaakapitu1">
    <w:name w:val="Domyślna czcionka akapitu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Domylnaczcionkaakapitu">
    <w:name w:val="WW-Domyślna czcionka akapitu"/>
  </w:style>
  <w:style w:type="character" w:customStyle="1" w:styleId="WW8NumSt1z0">
    <w:name w:val="WW8NumSt1z0"/>
    <w:rPr>
      <w:rFonts w:ascii="Symbol" w:hAnsi="Symbol" w:cs="Symbol"/>
    </w:rPr>
  </w:style>
  <w:style w:type="character" w:customStyle="1" w:styleId="Znakinumeracji">
    <w:name w:val="Znaki numeracji"/>
  </w:style>
  <w:style w:type="character" w:customStyle="1" w:styleId="WW-Znakinumeracji">
    <w:name w:val="WW-Znaki numeracji"/>
  </w:style>
  <w:style w:type="character" w:customStyle="1" w:styleId="WW-Znakinumeracji1">
    <w:name w:val="WW-Znaki numeracji1"/>
  </w:style>
  <w:style w:type="character" w:customStyle="1" w:styleId="WW-Znakinumeracji11">
    <w:name w:val="WW-Znaki numeracji11"/>
  </w:style>
  <w:style w:type="character" w:customStyle="1" w:styleId="WW-Znakinumeracji111">
    <w:name w:val="WW-Znaki numeracji111"/>
  </w:style>
  <w:style w:type="character" w:customStyle="1" w:styleId="WW-Znakinumeracji1111">
    <w:name w:val="WW-Znaki numeracji111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Numerstrony">
    <w:name w:val="page number"/>
    <w:basedOn w:val="Domylnaczcionkaakapitu1"/>
  </w:style>
  <w:style w:type="character" w:styleId="Pogrubienie">
    <w:name w:val="Strong"/>
    <w:qFormat/>
    <w:rPr>
      <w:b/>
      <w:bCs/>
    </w:rPr>
  </w:style>
  <w:style w:type="character" w:customStyle="1" w:styleId="ZnakZnak">
    <w:name w:val=" Znak Znak"/>
    <w:rPr>
      <w:b/>
      <w:bCs/>
      <w:color w:val="000000"/>
      <w:sz w:val="24"/>
    </w:rPr>
  </w:style>
  <w:style w:type="character" w:customStyle="1" w:styleId="ZnakZnak2">
    <w:name w:val=" Znak Znak2"/>
    <w:rPr>
      <w:sz w:val="24"/>
      <w:szCs w:val="24"/>
    </w:rPr>
  </w:style>
  <w:style w:type="character" w:customStyle="1" w:styleId="ZnakZnak1">
    <w:name w:val=" Znak Znak1"/>
    <w:rPr>
      <w:rFonts w:ascii="Calibri" w:eastAsia="Calibri" w:hAnsi="Calibri"/>
      <w:lang w:val="pl-PL" w:eastAsia="ar-SA" w:bidi="ar-SA"/>
    </w:rPr>
  </w:style>
  <w:style w:type="character" w:customStyle="1" w:styleId="Znakiprzypiswdolnych">
    <w:name w:val="Znaki przypisów dolnych"/>
    <w:rPr>
      <w:vertAlign w:val="superscript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pPr>
      <w:widowControl w:val="0"/>
      <w:autoSpaceDE w:val="0"/>
      <w:jc w:val="both"/>
    </w:pPr>
    <w:rPr>
      <w:rFonts w:ascii="Arial" w:hAnsi="Arial" w:cs="Arial"/>
      <w:color w:val="000000"/>
      <w:sz w:val="22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Tytu1">
    <w:name w:val="Tytuł1"/>
    <w:basedOn w:val="Normalny"/>
    <w:next w:val="Tekstpodstawowy"/>
    <w:pPr>
      <w:keepNext/>
      <w:spacing w:before="240" w:after="120"/>
    </w:pPr>
    <w:rPr>
      <w:rFonts w:ascii="Albany" w:eastAsia="HG Mincho Light J" w:hAnsi="Albany" w:cs="Albany"/>
      <w:sz w:val="28"/>
    </w:rPr>
  </w:style>
  <w:style w:type="paragraph" w:customStyle="1" w:styleId="Zawartotabeli">
    <w:name w:val="Zawartość tabeli"/>
    <w:basedOn w:val="Tekstpodstawowy"/>
    <w:pPr>
      <w:suppressLineNumbers/>
    </w:pPr>
  </w:style>
  <w:style w:type="paragraph" w:customStyle="1" w:styleId="BodyText2">
    <w:name w:val="Body Text 2"/>
    <w:basedOn w:val="Normalny"/>
    <w:pPr>
      <w:suppressAutoHyphens w:val="0"/>
      <w:jc w:val="both"/>
    </w:pPr>
  </w:style>
  <w:style w:type="paragraph" w:customStyle="1" w:styleId="Tekstpodstawowy21">
    <w:name w:val="Tekst podstawowy 21"/>
    <w:basedOn w:val="Normalny"/>
    <w:pPr>
      <w:widowControl w:val="0"/>
      <w:autoSpaceDE w:val="0"/>
      <w:jc w:val="both"/>
    </w:pPr>
    <w:rPr>
      <w:b/>
      <w:color w:val="000000"/>
      <w:u w:val="single"/>
    </w:rPr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podstawowy33">
    <w:name w:val="Tekst podstawowy 33"/>
    <w:basedOn w:val="Normalny"/>
    <w:pPr>
      <w:widowControl w:val="0"/>
      <w:autoSpaceDE w:val="0"/>
    </w:pPr>
    <w:rPr>
      <w:color w:val="000000"/>
    </w:rPr>
  </w:style>
  <w:style w:type="paragraph" w:styleId="Tekstpodstawowywcity">
    <w:name w:val="Body Text Indent"/>
    <w:basedOn w:val="Normalny"/>
    <w:pPr>
      <w:suppressAutoHyphens w:val="0"/>
      <w:ind w:left="180"/>
    </w:pPr>
    <w:rPr>
      <w:szCs w:val="24"/>
    </w:rPr>
  </w:style>
  <w:style w:type="paragraph" w:customStyle="1" w:styleId="Tekstpodstawowywcity31">
    <w:name w:val="Tekst podstawowy wcięty 31"/>
    <w:basedOn w:val="Normalny"/>
    <w:pPr>
      <w:widowControl w:val="0"/>
      <w:suppressAutoHyphens w:val="0"/>
      <w:autoSpaceDE w:val="0"/>
      <w:ind w:left="708"/>
    </w:pPr>
    <w:rPr>
      <w:color w:val="000000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 w:val="0"/>
    </w:pPr>
    <w:rPr>
      <w:szCs w:val="24"/>
    </w:rPr>
  </w:style>
  <w:style w:type="paragraph" w:customStyle="1" w:styleId="Tekstpodstawowywcity21">
    <w:name w:val="Tekst podstawowy wcięty 21"/>
    <w:basedOn w:val="Normalny"/>
    <w:pPr>
      <w:widowControl w:val="0"/>
      <w:autoSpaceDE w:val="0"/>
      <w:spacing w:line="290" w:lineRule="atLeast"/>
      <w:ind w:left="1134"/>
      <w:jc w:val="both"/>
    </w:pPr>
    <w:rPr>
      <w:color w:val="000000"/>
    </w:rPr>
  </w:style>
  <w:style w:type="paragraph" w:styleId="Tytu">
    <w:name w:val="Title"/>
    <w:basedOn w:val="Normalny"/>
    <w:next w:val="Podtytu"/>
    <w:qFormat/>
    <w:pPr>
      <w:widowControl w:val="0"/>
      <w:autoSpaceDE w:val="0"/>
      <w:jc w:val="center"/>
    </w:pPr>
    <w:rPr>
      <w:b/>
      <w:bCs/>
      <w:color w:val="000000"/>
    </w:rPr>
  </w:style>
  <w:style w:type="paragraph" w:styleId="Podtytu">
    <w:name w:val="Subtitle"/>
    <w:basedOn w:val="Normalny"/>
    <w:next w:val="Tekstpodstawowy"/>
    <w:qFormat/>
    <w:pPr>
      <w:suppressAutoHyphens w:val="0"/>
      <w:jc w:val="center"/>
    </w:pPr>
    <w:rPr>
      <w:b/>
      <w:bCs/>
      <w:szCs w:val="24"/>
    </w:rPr>
  </w:style>
  <w:style w:type="paragraph" w:styleId="Nagwek">
    <w:name w:val="header"/>
    <w:basedOn w:val="Normalny"/>
    <w:pPr>
      <w:widowControl w:val="0"/>
      <w:tabs>
        <w:tab w:val="center" w:pos="4536"/>
        <w:tab w:val="right" w:pos="9072"/>
      </w:tabs>
    </w:pPr>
    <w:rPr>
      <w:rFonts w:ascii="Thorndale" w:eastAsia="HG Mincho Light J" w:hAnsi="Thorndale" w:cs="Thorndale"/>
      <w:color w:val="000000"/>
    </w:rPr>
  </w:style>
  <w:style w:type="paragraph" w:customStyle="1" w:styleId="CharCharChar1">
    <w:name w:val="Char Char Char1"/>
    <w:basedOn w:val="Normalny"/>
    <w:pPr>
      <w:suppressAutoHyphens w:val="0"/>
      <w:spacing w:after="160" w:line="240" w:lineRule="exact"/>
    </w:pPr>
    <w:rPr>
      <w:rFonts w:ascii="Tahoma" w:hAnsi="Tahoma" w:cs="Tahoma"/>
      <w:sz w:val="20"/>
      <w:lang w:val="en-US"/>
    </w:rPr>
  </w:style>
  <w:style w:type="paragraph" w:customStyle="1" w:styleId="Tekstpodstawowy31">
    <w:name w:val="Tekst podstawowy 31"/>
    <w:basedOn w:val="Normalny"/>
    <w:pPr>
      <w:widowControl w:val="0"/>
      <w:autoSpaceDE w:val="0"/>
    </w:pPr>
    <w:rPr>
      <w:rFonts w:eastAsia="Lucida Sans Unicode" w:cs="Mangal"/>
      <w:color w:val="000000"/>
      <w:kern w:val="1"/>
      <w:szCs w:val="24"/>
      <w:lang w:eastAsia="hi-IN" w:bidi="hi-IN"/>
    </w:rPr>
  </w:style>
  <w:style w:type="paragraph" w:styleId="Akapitzlist">
    <w:name w:val="List Paragraph"/>
    <w:basedOn w:val="Normalny"/>
    <w:qFormat/>
    <w:pPr>
      <w:suppressAutoHyphens w:val="0"/>
      <w:ind w:left="720"/>
    </w:pPr>
    <w:rPr>
      <w:szCs w:val="24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w5pktart">
    <w:name w:val="w5_pkt_art"/>
    <w:basedOn w:val="Normalny"/>
    <w:pPr>
      <w:suppressAutoHyphens w:val="0"/>
      <w:spacing w:before="60" w:after="60"/>
      <w:ind w:left="2269" w:hanging="284"/>
      <w:jc w:val="both"/>
    </w:pPr>
    <w:rPr>
      <w:szCs w:val="24"/>
    </w:rPr>
  </w:style>
  <w:style w:type="paragraph" w:customStyle="1" w:styleId="w4ustart">
    <w:name w:val="w4_ust_art"/>
    <w:basedOn w:val="Normalny"/>
    <w:pPr>
      <w:suppressAutoHyphens w:val="0"/>
      <w:spacing w:before="60" w:after="60"/>
      <w:ind w:left="1843" w:hanging="255"/>
      <w:jc w:val="both"/>
    </w:pPr>
    <w:rPr>
      <w:szCs w:val="24"/>
    </w:rPr>
  </w:style>
  <w:style w:type="paragraph" w:customStyle="1" w:styleId="Tekstpodstawowy32">
    <w:name w:val="Tekst podstawowy 32"/>
    <w:basedOn w:val="Normalny"/>
    <w:pPr>
      <w:widowControl w:val="0"/>
      <w:autoSpaceDE w:val="0"/>
    </w:pPr>
    <w:rPr>
      <w:color w:val="000000"/>
    </w:rPr>
  </w:style>
  <w:style w:type="paragraph" w:customStyle="1" w:styleId="Standard">
    <w:name w:val="Standard"/>
    <w:pPr>
      <w:suppressAutoHyphens/>
      <w:autoSpaceDE w:val="0"/>
    </w:pPr>
    <w:rPr>
      <w:rFonts w:eastAsia="Arial"/>
      <w:szCs w:val="24"/>
      <w:lang w:eastAsia="ar-SA"/>
    </w:rPr>
  </w:style>
  <w:style w:type="paragraph" w:customStyle="1" w:styleId="Zawartoramki">
    <w:name w:val="Zawartość ramki"/>
    <w:basedOn w:val="Tekstpodstawowy"/>
  </w:style>
  <w:style w:type="paragraph" w:styleId="Tekstprzypisudolnego">
    <w:name w:val="footnote text"/>
    <w:basedOn w:val="Normalny"/>
    <w:pPr>
      <w:suppressAutoHyphens w:val="0"/>
    </w:pPr>
    <w:rPr>
      <w:rFonts w:ascii="Calibri" w:eastAsia="Calibri" w:hAnsi="Calibri"/>
      <w:sz w:val="20"/>
    </w:rPr>
  </w:style>
  <w:style w:type="paragraph" w:customStyle="1" w:styleId="Default">
    <w:name w:val="Default"/>
    <w:basedOn w:val="Normalny"/>
    <w:pPr>
      <w:autoSpaceDE w:val="0"/>
    </w:pPr>
    <w:rPr>
      <w:color w:val="000000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3677</Words>
  <Characters>22066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 o wykonanie robót budowlanych w generalnym wykonawst</vt:lpstr>
    </vt:vector>
  </TitlesOfParts>
  <Company/>
  <LinksUpToDate>false</LinksUpToDate>
  <CharactersWithSpaces>25692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 o wykonanie robót budowlanych w generalnym wykonawst</dc:title>
  <dc:subject/>
  <dc:creator>UM</dc:creator>
  <cp:keywords/>
  <cp:lastModifiedBy>Lukas</cp:lastModifiedBy>
  <cp:revision>2</cp:revision>
  <cp:lastPrinted>2017-05-22T11:36:00Z</cp:lastPrinted>
  <dcterms:created xsi:type="dcterms:W3CDTF">2017-05-24T11:00:00Z</dcterms:created>
  <dcterms:modified xsi:type="dcterms:W3CDTF">2017-05-24T11:00:00Z</dcterms:modified>
</cp:coreProperties>
</file>